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1D4" w:rsidRPr="00B421D4" w:rsidRDefault="00B421D4" w:rsidP="00B421D4">
      <w:pPr>
        <w:rPr>
          <w:rFonts w:ascii="Courier New" w:hAnsi="Courier New" w:cs="Courier New"/>
          <w:sz w:val="18"/>
          <w:szCs w:val="18"/>
        </w:rPr>
      </w:pP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 xml:space="preserve">_=_ </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_=_ Part 001 of 001 of file Clear_And_Present_Danger.zip</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 xml:space="preserve">_=_ </w:t>
      </w:r>
    </w:p>
    <w:p w:rsidR="00B421D4" w:rsidRPr="00B421D4" w:rsidRDefault="00B421D4" w:rsidP="00B421D4">
      <w:pPr>
        <w:rPr>
          <w:rFonts w:ascii="Courier New" w:hAnsi="Courier New" w:cs="Courier New"/>
          <w:sz w:val="18"/>
          <w:szCs w:val="18"/>
        </w:rPr>
      </w:pPr>
    </w:p>
    <w:p w:rsidR="00B421D4" w:rsidRPr="00B421D4" w:rsidRDefault="00EA1645" w:rsidP="00B421D4">
      <w:pPr>
        <w:rPr>
          <w:rFonts w:ascii="Courier New" w:hAnsi="Courier New" w:cs="Courier New"/>
          <w:sz w:val="18"/>
          <w:szCs w:val="18"/>
        </w:rPr>
      </w:pPr>
      <w:r>
        <w:rPr>
          <w:rFonts w:ascii="Courier New" w:hAnsi="Courier New" w:cs="Courier New"/>
          <w:sz w:val="18"/>
          <w:szCs w:val="18"/>
        </w:rPr>
        <w:t>begin 444</w:t>
      </w:r>
      <w:r w:rsidR="00B421D4" w:rsidRPr="00B421D4">
        <w:rPr>
          <w:rFonts w:ascii="Courier New" w:hAnsi="Courier New" w:cs="Courier New"/>
          <w:sz w:val="18"/>
          <w:szCs w:val="18"/>
        </w:rPr>
        <w:t xml:space="preserve"> Clear_And_Present_Danger.zip</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M4$L#!!0```</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`%U7&amp;$MICK4(6A@``,$V```&lt;````0VQE87)?06YD7U!R97-E</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t>
      </w:r>
      <w:proofErr w:type="gramStart"/>
      <w:r w:rsidRPr="00B421D4">
        <w:rPr>
          <w:rFonts w:ascii="Courier New" w:hAnsi="Courier New" w:cs="Courier New"/>
          <w:sz w:val="18"/>
          <w:szCs w:val="18"/>
        </w:rPr>
        <w:t>;G1</w:t>
      </w:r>
      <w:proofErr w:type="gramEnd"/>
      <w:r w:rsidRPr="00B421D4">
        <w:rPr>
          <w:rFonts w:ascii="Courier New" w:hAnsi="Courier New" w:cs="Courier New"/>
          <w:sz w:val="18"/>
          <w:szCs w:val="18"/>
        </w:rPr>
        <w:t>?1&amp;%N9V5R+FUI9-6;W5-;9W['CY.P8M5UXTV\FV2SJPIL'(*1&gt;;&amp;Q92R,</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MQ+M"L&amp;4,P00P""$+18B#.,B20A@J,)O$-O;80&amp;=J!T^WT^Y%9_IB$!&lt;K69EI</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MM[UH]V7Z%W0ZTXM&gt;]Z;MM#-U/[_S`JS=;&amp;=W)CO9BV&gt;^G_-[?N?WO)SG&gt;7[G</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8]?9,3BJ)\33F@?./`/_</w:t>
      </w:r>
      <w:proofErr w:type="gramStart"/>
      <w:r w:rsidRPr="00B421D4">
        <w:rPr>
          <w:rFonts w:ascii="Courier New" w:hAnsi="Courier New" w:cs="Courier New"/>
          <w:sz w:val="18"/>
          <w:szCs w:val="18"/>
        </w:rPr>
        <w:t>?TS</w:t>
      </w:r>
      <w:proofErr w:type="gramEnd"/>
      <w:r w:rsidRPr="00B421D4">
        <w:rPr>
          <w:rFonts w:ascii="Courier New" w:hAnsi="Courier New" w:cs="Courier New"/>
          <w:sz w:val="18"/>
          <w:szCs w:val="18"/>
        </w:rPr>
        <w:t>&lt;84Y&lt;!_*4\/=+9DG+[I.74Z.NULNZ[.!F/5</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MSN#</w:t>
      </w:r>
      <w:proofErr w:type="gramStart"/>
      <w:r w:rsidRPr="00B421D4">
        <w:rPr>
          <w:rFonts w:ascii="Courier New" w:hAnsi="Courier New" w:cs="Courier New"/>
          <w:sz w:val="18"/>
          <w:szCs w:val="18"/>
        </w:rPr>
        <w:t>L[</w:t>
      </w:r>
      <w:proofErr w:type="gramEnd"/>
      <w:r w:rsidRPr="00B421D4">
        <w:rPr>
          <w:rFonts w:ascii="Courier New" w:hAnsi="Courier New" w:cs="Courier New"/>
          <w:sz w:val="18"/>
          <w:szCs w:val="18"/>
        </w:rPr>
        <w:t>`F,$[/AE#.0G)T(Q@_:.\/3X=G@7'C".9YQ7E#GP@/J[-QDQMFJQF=4</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M+3RK/'WQK7&gt;#LQ'5&gt;6U6C3O++W`O+E,3Y&lt;[+F?C,I#J=J79&gt;G#GA/-N@/'WA</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M&gt;[ZI*6=O-#(YISE[P]Q^G&lt;"Z&gt;RHZ$5:&gt;7GKQE8N_KSR]\M)++[Q&gt;JCP=?.&amp;_</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ME8^</w:t>
      </w:r>
      <w:proofErr w:type="gramStart"/>
      <w:r w:rsidRPr="00B421D4">
        <w:rPr>
          <w:rFonts w:ascii="Courier New" w:hAnsi="Courier New" w:cs="Courier New"/>
          <w:sz w:val="18"/>
          <w:szCs w:val="18"/>
        </w:rPr>
        <w:t>]6</w:t>
      </w:r>
      <w:proofErr w:type="gramEnd"/>
      <w:r w:rsidRPr="00B421D4">
        <w:rPr>
          <w:rFonts w:ascii="Courier New" w:hAnsi="Courier New" w:cs="Courier New"/>
          <w:sz w:val="18"/>
          <w:szCs w:val="18"/>
        </w:rPr>
        <w:t>%_]US=UI?:+KI?'T&amp;^</w:t>
      </w:r>
      <w:proofErr w:type="gramStart"/>
      <w:r w:rsidRPr="00B421D4">
        <w:rPr>
          <w:rFonts w:ascii="Courier New" w:hAnsi="Courier New" w:cs="Courier New"/>
          <w:sz w:val="18"/>
          <w:szCs w:val="18"/>
        </w:rPr>
        <w:t>]LWY</w:t>
      </w:r>
      <w:proofErr w:type="gramEnd"/>
      <w:r w:rsidRPr="00B421D4">
        <w:rPr>
          <w:rFonts w:ascii="Courier New" w:hAnsi="Courier New" w:cs="Courier New"/>
          <w:sz w:val="18"/>
          <w:szCs w:val="18"/>
        </w:rPr>
        <w:t>?]-57_C&amp;[*16'K_1GSXO^/)?U&amp;@Y9G^A/</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MA_3K</w:t>
      </w:r>
      <w:proofErr w:type="gramStart"/>
      <w:r w:rsidRPr="00B421D4">
        <w:rPr>
          <w:rFonts w:ascii="Courier New" w:hAnsi="Courier New" w:cs="Courier New"/>
          <w:sz w:val="18"/>
          <w:szCs w:val="18"/>
        </w:rPr>
        <w:t>;_</w:t>
      </w:r>
      <w:proofErr w:type="gramEnd"/>
      <w:r w:rsidRPr="00B421D4">
        <w:rPr>
          <w:rFonts w:ascii="Courier New" w:hAnsi="Courier New" w:cs="Courier New"/>
          <w:sz w:val="18"/>
          <w:szCs w:val="18"/>
        </w:rPr>
        <w:t>==UZ_Q&gt;V0VG_V9W/#*7[Z]?,",Y*-#+]`A/=*K'VX;%31YP+C3ZG!.</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M-5JJ-1JJ,=JI-9JI%_F7,3&amp;^EMD4X^NO_5BN7O\\*5=O3']@NE@CN:L8U[H2</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M]B</w:t>
      </w:r>
      <w:proofErr w:type="gramEnd"/>
      <w:r w:rsidRPr="00B421D4">
        <w:rPr>
          <w:rFonts w:ascii="Courier New" w:hAnsi="Courier New" w:cs="Courier New"/>
          <w:sz w:val="18"/>
          <w:szCs w:val="18"/>
        </w:rPr>
        <w:t>]FS`',F`.8,0&lt;P8_CI2FQ="6[HYTE=":\\K5&amp;,%?"UT_+8C</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&gt;Z/Q_'I_R</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MM.R`HCQU'CB@/+8%E&lt;?V@/+7?N6&gt;U^5X;`LY']O"98]M$32*QK#%815.H!J:</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MQ):"</w:t>
      </w:r>
      <w:proofErr w:type="gramStart"/>
      <w:r w:rsidRPr="00B421D4">
        <w:rPr>
          <w:rFonts w:ascii="Courier New" w:hAnsi="Courier New" w:cs="Courier New"/>
          <w:sz w:val="18"/>
          <w:szCs w:val="18"/>
        </w:rPr>
        <w:t>,_</w:t>
      </w:r>
      <w:proofErr w:type="gramEnd"/>
      <w:r w:rsidRPr="00B421D4">
        <w:rPr>
          <w:rFonts w:ascii="Courier New" w:hAnsi="Courier New" w:cs="Courier New"/>
          <w:sz w:val="18"/>
          <w:szCs w:val="18"/>
        </w:rPr>
        <w:t>`\NH`N8EN`Y^$,FC+]-#@!JVC&lt;C!&gt;%(W`8#95EO5ZC</w:t>
      </w:r>
      <w:proofErr w:type="gramStart"/>
      <w:r w:rsidRPr="00B421D4">
        <w:rPr>
          <w:rFonts w:ascii="Courier New" w:hAnsi="Courier New" w:cs="Courier New"/>
          <w:sz w:val="18"/>
          <w:szCs w:val="18"/>
        </w:rPr>
        <w:t>&amp;[</w:t>
      </w:r>
      <w:proofErr w:type="gramEnd"/>
      <w:r w:rsidRPr="00B421D4">
        <w:rPr>
          <w:rFonts w:ascii="Courier New" w:hAnsi="Courier New" w:cs="Courier New"/>
          <w:sz w:val="18"/>
          <w:szCs w:val="18"/>
        </w:rPr>
        <w:t>9%Y9[/\?VN</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MK</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;IC/+8UAJB%I+5#2#INJ)"FMP`E71&gt;+T1(?9&lt;A(^]5LV]%L\HGA0UR)VH</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M-DXD-$7)8</w:t>
      </w:r>
      <w:proofErr w:type="gramStart"/>
      <w:r w:rsidRPr="00B421D4">
        <w:rPr>
          <w:rFonts w:ascii="Courier New" w:hAnsi="Courier New" w:cs="Courier New"/>
          <w:sz w:val="18"/>
          <w:szCs w:val="18"/>
        </w:rPr>
        <w:t>)M'</w:t>
      </w:r>
      <w:proofErr w:type="gramEnd"/>
      <w:r w:rsidRPr="00B421D4">
        <w:rPr>
          <w:rFonts w:ascii="Courier New" w:hAnsi="Courier New" w:cs="Courier New"/>
          <w:sz w:val="18"/>
          <w:szCs w:val="18"/>
        </w:rPr>
        <w:t>%\:S+5X]RF/;^\J]MN%3CVW##8]M5\\\MHW!X_`$?`V&gt;A#^`</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MI^</w:t>
      </w:r>
      <w:proofErr w:type="gramStart"/>
      <w:r w:rsidRPr="00B421D4">
        <w:rPr>
          <w:rFonts w:ascii="Courier New" w:hAnsi="Courier New" w:cs="Courier New"/>
          <w:sz w:val="18"/>
          <w:szCs w:val="18"/>
        </w:rPr>
        <w:t>!I</w:t>
      </w:r>
      <w:proofErr w:type="gramEnd"/>
      <w:r w:rsidRPr="00B421D4">
        <w:rPr>
          <w:rFonts w:ascii="Courier New" w:hAnsi="Courier New" w:cs="Courier New"/>
          <w:sz w:val="18"/>
          <w:szCs w:val="18"/>
        </w:rPr>
        <w:t>&gt;`:&gt;A&gt;?@ZW`:_A#^"%ZL)'85;1RG+3@%)V$-3L`J'(=C&lt;!2.H&amp;&amp;N0W`0</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M'H5'X"%X$</w:t>
      </w:r>
      <w:proofErr w:type="gramStart"/>
      <w:r w:rsidRPr="00B421D4">
        <w:rPr>
          <w:rFonts w:ascii="Courier New" w:hAnsi="Courier New" w:cs="Courier New"/>
          <w:sz w:val="18"/>
          <w:szCs w:val="18"/>
        </w:rPr>
        <w:t>!XHS</w:t>
      </w:r>
      <w:proofErr w:type="gramEnd"/>
      <w:r w:rsidRPr="00B421D4">
        <w:rPr>
          <w:rFonts w:ascii="Courier New" w:hAnsi="Courier New" w:cs="Courier New"/>
          <w:sz w:val="18"/>
          <w:szCs w:val="18"/>
        </w:rPr>
        <w:t>;9YCSRV]7-]&amp;7O`&amp;CD#]GF5&gt;TT"38#'&lt;:&lt;TZV$N=BW[8'G,</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w:t>
      </w:r>
      <w:proofErr w:type="gramEnd"/>
      <w:r w:rsidRPr="00B421D4">
        <w:rPr>
          <w:rFonts w:ascii="Courier New" w:hAnsi="Courier New" w:cs="Courier New"/>
          <w:sz w:val="18"/>
          <w:szCs w:val="18"/>
        </w:rPr>
        <w:t>$\NH6):\*YP[$TF&gt;W`XB]+9_VBY;@(=+V5G&lt;EV`6U50!O0P6/2?3M&lt;6/2;</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MI$IW/F8YEUO.TD+';Z"%)^E[W=)$MW@[C":Z'?ATZSY6'''VZ]VY66GV:_D0</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M$+"J/G'?"</w:t>
      </w:r>
      <w:proofErr w:type="gramStart"/>
      <w:r w:rsidRPr="00B421D4">
        <w:rPr>
          <w:rFonts w:ascii="Courier New" w:hAnsi="Courier New" w:cs="Courier New"/>
          <w:sz w:val="18"/>
          <w:szCs w:val="18"/>
        </w:rPr>
        <w:t>\B$!?"</w:t>
      </w:r>
      <w:proofErr w:type="gramEnd"/>
      <w:r w:rsidRPr="00B421D4">
        <w:rPr>
          <w:rFonts w:ascii="Courier New" w:hAnsi="Courier New" w:cs="Courier New"/>
          <w:sz w:val="18"/>
          <w:szCs w:val="18"/>
        </w:rPr>
        <w:t>^6(</w:t>
      </w:r>
      <w:proofErr w:type="gramStart"/>
      <w:r w:rsidRPr="00B421D4">
        <w:rPr>
          <w:rFonts w:ascii="Courier New" w:hAnsi="Courier New" w:cs="Courier New"/>
          <w:sz w:val="18"/>
          <w:szCs w:val="18"/>
        </w:rPr>
        <w:t>'I(</w:t>
      </w:r>
      <w:proofErr w:type="gramEnd"/>
      <w:r w:rsidRPr="00B421D4">
        <w:rPr>
          <w:rFonts w:ascii="Courier New" w:hAnsi="Courier New" w:cs="Courier New"/>
          <w:sz w:val="18"/>
          <w:szCs w:val="18"/>
        </w:rPr>
        <w:t>DZ!:M/2&gt;Q)++Y;&gt;&lt;UAZQ=)*7P7Z.H$^H+^;)]`O</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M@7JDD1Y</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3H4T!4?@0O2H0O[N]@C_&gt;C1^V$.M4&gt;@9[]/E\,&lt;_.XP&gt;F3(7VH+</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MOZ9SF&gt;5\U'*NM)RK39^.6O.A=)VRGJD[&amp;^.9EMSS&gt;ZPX'BN.QXKCL&gt;)8/AWG</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MK#AGK3AGK#@-EL]</w:t>
      </w:r>
      <w:proofErr w:type="gramStart"/>
      <w:r w:rsidRPr="00B421D4">
        <w:rPr>
          <w:rFonts w:ascii="Courier New" w:hAnsi="Courier New" w:cs="Courier New"/>
          <w:sz w:val="18"/>
          <w:szCs w:val="18"/>
        </w:rPr>
        <w:t>)RZ</w:t>
      </w:r>
      <w:proofErr w:type="gramEnd"/>
      <w:r w:rsidRPr="00B421D4">
        <w:rPr>
          <w:rFonts w:ascii="Courier New" w:hAnsi="Courier New" w:cs="Courier New"/>
          <w:sz w:val="18"/>
          <w:szCs w:val="18"/>
        </w:rPr>
        <w:t>?.\JG</w:t>
      </w:r>
      <w:proofErr w:type="gramStart"/>
      <w:r w:rsidRPr="00B421D4">
        <w:rPr>
          <w:rFonts w:ascii="Courier New" w:hAnsi="Courier New" w:cs="Courier New"/>
          <w:sz w:val="18"/>
          <w:szCs w:val="18"/>
        </w:rPr>
        <w:t>)&amp;</w:t>
      </w:r>
      <w:proofErr w:type="gramEnd"/>
      <w:r w:rsidRPr="00B421D4">
        <w:rPr>
          <w:rFonts w:ascii="Courier New" w:hAnsi="Courier New" w:cs="Courier New"/>
          <w:sz w:val="18"/>
          <w:szCs w:val="18"/>
        </w:rPr>
        <w:t>NO'[^(A^;U_?&amp;7?9!XQ)_.H.9G]U=3T`P/U</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MZ&gt;P`.GB*N1QD+@&lt;\2R$L)??</w:t>
      </w:r>
      <w:proofErr w:type="gramEnd"/>
      <w:r w:rsidRPr="00B421D4">
        <w:rPr>
          <w:rFonts w:ascii="Courier New" w:hAnsi="Courier New" w:cs="Courier New"/>
          <w:sz w:val="18"/>
          <w:szCs w:val="18"/>
        </w:rPr>
        <w:t>ZSVAXE-P;:*!M,?36`;U2XV)V^KWZ^@PQ!KKU</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MFD:</w:t>
      </w:r>
      <w:proofErr w:type="gramEnd"/>
      <w:r w:rsidRPr="00B421D4">
        <w:rPr>
          <w:rFonts w:ascii="Courier New" w:hAnsi="Courier New" w:cs="Courier New"/>
          <w:sz w:val="18"/>
          <w:szCs w:val="18"/>
        </w:rPr>
        <w:t>+)?&gt;ZOX6+&amp;#H.`1U28S=GLMN^HE#%P[)3I3O;:5(L'79]Q3X*W&amp;NRTRW9</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MT#Z[QBE0@E+E\WYQS5[VL-TF&gt;[P:G-'?$+PSH63DA#H;.1%,[F:*EY0&lt;1W3.</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M7J_\</w:t>
      </w:r>
      <w:proofErr w:type="gramStart"/>
      <w:r w:rsidRPr="00B421D4">
        <w:rPr>
          <w:rFonts w:ascii="Courier New" w:hAnsi="Courier New" w:cs="Courier New"/>
          <w:sz w:val="18"/>
          <w:szCs w:val="18"/>
        </w:rPr>
        <w:t>;9NR3J</w:t>
      </w:r>
      <w:proofErr w:type="gramEnd"/>
      <w:r w:rsidRPr="00B421D4">
        <w:rPr>
          <w:rFonts w:ascii="Courier New" w:hAnsi="Courier New" w:cs="Courier New"/>
          <w:sz w:val="18"/>
          <w:szCs w:val="18"/>
        </w:rPr>
        <w:t>;(D2ER9(H&lt;F2)'ILAQLN?(%#DR18Y,D2-3Y,@`.3)%CDR1(U/D</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MR!0Y,@4*S\,9-&amp;7Z:7`"5M&amp;X&amp;2\*1^`P&amp;BJ[P6FN=X/3;EW.^1N&lt;\^N2*;#4</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M$+66J&amp;@&amp;3=43%=;@!*JB\7HC0NRY"!][K9IU</w:t>
      </w:r>
      <w:proofErr w:type="gramStart"/>
      <w:r w:rsidRPr="00B421D4">
        <w:rPr>
          <w:rFonts w:ascii="Courier New" w:hAnsi="Courier New" w:cs="Courier New"/>
          <w:sz w:val="18"/>
          <w:szCs w:val="18"/>
        </w:rPr>
        <w:t>,@6</w:t>
      </w:r>
      <w:proofErr w:type="gramEnd"/>
      <w:r w:rsidRPr="00B421D4">
        <w:rPr>
          <w:rFonts w:ascii="Courier New" w:hAnsi="Courier New" w:cs="Courier New"/>
          <w:sz w:val="18"/>
          <w:szCs w:val="18"/>
        </w:rPr>
        <w:t>&gt;%#7(G:@V3B0T1&lt;E@FT&lt;7</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MQF^T&gt;/4H.3+%.</w:t>
      </w:r>
      <w:proofErr w:type="gramStart"/>
      <w:r w:rsidRPr="00B421D4">
        <w:rPr>
          <w:rFonts w:ascii="Courier New" w:hAnsi="Courier New" w:cs="Courier New"/>
          <w:sz w:val="18"/>
          <w:szCs w:val="18"/>
        </w:rPr>
        <w:t>IDB1Z;</w:t>
      </w:r>
      <w:proofErr w:type="gramEnd"/>
      <w:r w:rsidRPr="00B421D4">
        <w:rPr>
          <w:rFonts w:ascii="Courier New" w:hAnsi="Courier New" w:cs="Courier New"/>
          <w:sz w:val="18"/>
          <w:szCs w:val="18"/>
        </w:rPr>
        <w:t>(D2ER9(H&lt;F2)'ILB1*7)DBAR9(D&gt;FR)$I&lt;F2*')DB</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M1Z;</w:t>
      </w:r>
      <w:proofErr w:type="gramEnd"/>
      <w:r w:rsidRPr="00B421D4">
        <w:rPr>
          <w:rFonts w:ascii="Courier New" w:hAnsi="Courier New" w:cs="Courier New"/>
          <w:sz w:val="18"/>
          <w:szCs w:val="18"/>
        </w:rPr>
        <w:t>(D2ER9(H&lt;F2)'IB!&gt;);&amp;K:.,X;&lt;$I.`EK&lt;`)6X3@&lt;@Z-P!`US'8*#\"@\</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M`@_!@_!`Z0TR18Y</w:t>
      </w:r>
      <w:proofErr w:type="gramStart"/>
      <w:r w:rsidRPr="00B421D4">
        <w:rPr>
          <w:rFonts w:ascii="Courier New" w:hAnsi="Courier New" w:cs="Courier New"/>
          <w:sz w:val="18"/>
          <w:szCs w:val="18"/>
        </w:rPr>
        <w:t>,D2</w:t>
      </w:r>
      <w:proofErr w:type="gramEnd"/>
      <w:r w:rsidRPr="00B421D4">
        <w:rPr>
          <w:rFonts w:ascii="Courier New" w:hAnsi="Courier New" w:cs="Courier New"/>
          <w:sz w:val="18"/>
          <w:szCs w:val="18"/>
        </w:rPr>
        <w:t>-3Y,@4^LAE&lt;=]@&lt;:]S4MP(R$"Z8=&lt;W&lt;[:&gt;5W*VBX=S</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MMDOP9</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?'H`'T2&amp;N1^!1.`B'T##7$3@*Q^`XK</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)6$.37*?@##P/+QPVVEM\</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MIB/=</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0=O&gt;[G7+KA]P;6Y?S6+3W4&amp;%W%$-@SZ'WN=C&amp;XG@KZ?(P^HY=EL/``</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M/(@.&lt;3T"C\)!-(2&amp;L47@*!Q#XURK&lt;`+6T"37*0&gt;-V^@WU_/8%XX]W^??HLG;</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M-9`-\3#</w:t>
      </w:r>
      <w:proofErr w:type="gramStart"/>
      <w:r w:rsidRPr="00B421D4">
        <w:rPr>
          <w:rFonts w:ascii="Courier New" w:hAnsi="Courier New" w:cs="Courier New"/>
          <w:sz w:val="18"/>
          <w:szCs w:val="18"/>
        </w:rPr>
        <w:t>Z[</w:t>
      </w:r>
      <w:proofErr w:type="gramEnd"/>
      <w:r w:rsidRPr="00B421D4">
        <w:rPr>
          <w:rFonts w:ascii="Courier New" w:hAnsi="Courier New" w:cs="Courier New"/>
          <w:sz w:val="18"/>
          <w:szCs w:val="18"/>
        </w:rPr>
        <w:t>'&gt;]29^_2Y_12^AEM!\=0`?1(70$'46#:(@=&amp;88C&lt;!2-H7%411.H</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MAB;1%)I!Y]$%[EE\&amp;:7,4S*4%"5)T2B)EXW^J'"&lt;$J-$*1%*F!*B!"E79&lt;Q/</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M?CMG_RNX=(_HD[&lt;N24T'26HW2&amp;KK)+4;)+5U26HW2&amp;KK)+5)W=)_)FUXD$=U</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M`TEMYD</w:t>
      </w:r>
      <w:proofErr w:type="gramStart"/>
      <w:r w:rsidRPr="00B421D4">
        <w:rPr>
          <w:rFonts w:ascii="Courier New" w:hAnsi="Courier New" w:cs="Courier New"/>
          <w:sz w:val="18"/>
          <w:szCs w:val="18"/>
        </w:rPr>
        <w:t>:OU</w:t>
      </w:r>
      <w:proofErr w:type="gramEnd"/>
      <w:r w:rsidRPr="00B421D4">
        <w:rPr>
          <w:rFonts w:ascii="Courier New" w:hAnsi="Courier New" w:cs="Courier New"/>
          <w:sz w:val="18"/>
          <w:szCs w:val="18"/>
        </w:rPr>
        <w:t>)#4J/JSUUE26:&lt;\S_4&gt;`;TE5_9-6BC!B4-6[G_O%-[O&lt;&gt;SV&gt;RQ+</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MFV5YU[0,]`%Z-X;OE-*-3]SK;8Z-+@ZS-,&lt;V)CFVVP0,RZ?'L90`=</w:t>
      </w:r>
      <w:proofErr w:type="gramStart"/>
      <w:r w:rsidRPr="00B421D4">
        <w:rPr>
          <w:rFonts w:ascii="Courier New" w:hAnsi="Courier New" w:cs="Courier New"/>
          <w:sz w:val="18"/>
          <w:szCs w:val="18"/>
        </w:rPr>
        <w:t>)J4</w:t>
      </w:r>
      <w:proofErr w:type="gramEnd"/>
      <w:r w:rsidRPr="00B421D4">
        <w:rPr>
          <w:rFonts w:ascii="Courier New" w:hAnsi="Courier New" w:cs="Courier New"/>
          <w:sz w:val="18"/>
          <w:szCs w:val="18"/>
        </w:rPr>
        <w:t>!]QZ</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M\UG+#]WZ75C&amp;``YZ`4[Q]7;)`^V\-/),ED),7@GCT!A&amp;"89L3#=T"'3H-3B3</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ME-</w:t>
      </w:r>
      <w:proofErr w:type="gramStart"/>
      <w:r w:rsidRPr="00B421D4">
        <w:rPr>
          <w:rFonts w:ascii="Courier New" w:hAnsi="Courier New" w:cs="Courier New"/>
          <w:sz w:val="18"/>
          <w:szCs w:val="18"/>
        </w:rPr>
        <w:t>&lt;[</w:t>
      </w:r>
      <w:proofErr w:type="gramEnd"/>
      <w:r w:rsidRPr="00B421D4">
        <w:rPr>
          <w:rFonts w:ascii="Courier New" w:hAnsi="Courier New" w:cs="Courier New"/>
          <w:sz w:val="18"/>
          <w:szCs w:val="18"/>
        </w:rPr>
        <w:t>I'4R;WK?K'Y/TX&lt;:^!Z-!FBTYSM6S&gt;MFS&gt;M6S6&amp;KYK!9&lt;_AFI3R)W9S\</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MXK^</w:t>
      </w:r>
      <w:proofErr w:type="gramStart"/>
      <w:r w:rsidRPr="00B421D4">
        <w:rPr>
          <w:rFonts w:ascii="Courier New" w:hAnsi="Courier New" w:cs="Courier New"/>
          <w:sz w:val="18"/>
          <w:szCs w:val="18"/>
        </w:rPr>
        <w:t>3D[</w:t>
      </w:r>
      <w:proofErr w:type="gramEnd"/>
      <w:r w:rsidRPr="00B421D4">
        <w:rPr>
          <w:rFonts w:ascii="Courier New" w:hAnsi="Courier New" w:cs="Courier New"/>
          <w:sz w:val="18"/>
          <w:szCs w:val="18"/>
        </w:rPr>
        <w:t>_1/AV9BFJ3SBYU=GHW&amp;;^H;),%M^U&gt;Y&lt;?MRMHYEV.;9+Q-,MXF&amp;6^3</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MC+=</w:t>
      </w:r>
      <w:proofErr w:type="gramStart"/>
      <w:r w:rsidRPr="00B421D4">
        <w:rPr>
          <w:rFonts w:ascii="Courier New" w:hAnsi="Courier New" w:cs="Courier New"/>
          <w:sz w:val="18"/>
          <w:szCs w:val="18"/>
        </w:rPr>
        <w:t>)GMLDXVV2</w:t>
      </w:r>
      <w:proofErr w:type="gramEnd"/>
      <w:r w:rsidRPr="00B421D4">
        <w:rPr>
          <w:rFonts w:ascii="Courier New" w:hAnsi="Courier New" w:cs="Courier New"/>
          <w:sz w:val="18"/>
          <w:szCs w:val="18"/>
        </w:rPr>
        <w:t>\3;)&gt;)MDO$V2W289;Y.,MTG&amp;VR3C;9(Q"L_#&amp;31E^FEP`E;1</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MN!DO"D?@,!HJ6S[G-;K!PEIK9`J7&amp;[UI.K,\AJ6&amp;J+5$13-HJIZHL`8G4!6-</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MUQL18D8$^</w:t>
      </w:r>
      <w:proofErr w:type="gramStart"/>
      <w:r w:rsidRPr="00B421D4">
        <w:rPr>
          <w:rFonts w:ascii="Courier New" w:hAnsi="Courier New" w:cs="Courier New"/>
          <w:sz w:val="18"/>
          <w:szCs w:val="18"/>
        </w:rPr>
        <w:t>?I8YNMCK8EU</w:t>
      </w:r>
      <w:proofErr w:type="gramEnd"/>
      <w:r w:rsidRPr="00B421D4">
        <w:rPr>
          <w:rFonts w:ascii="Courier New" w:hAnsi="Courier New" w:cs="Courier New"/>
          <w:sz w:val="18"/>
          <w:szCs w:val="18"/>
        </w:rPr>
        <w:t>`NBQUYH\YVG+1YO-M(U&amp;*3%L&lt;53%ED`U2A);"LU@</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MFT&lt;7?$:,14J`.,.5V[;&gt;JFU;W_%MVWOP%?A]6.Q7X3%X')Z`K\&amp;3Z`=&lt;3\'3</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M\`P\"\_!U^$T_"'\$</w:t>
      </w:r>
      <w:proofErr w:type="gramStart"/>
      <w:r w:rsidRPr="00B421D4">
        <w:rPr>
          <w:rFonts w:ascii="Courier New" w:hAnsi="Courier New" w:cs="Courier New"/>
          <w:sz w:val="18"/>
          <w:szCs w:val="18"/>
        </w:rPr>
        <w:t>;K</w:t>
      </w:r>
      <w:proofErr w:type="gramEnd"/>
      <w:r w:rsidRPr="00B421D4">
        <w:rPr>
          <w:rFonts w:ascii="Courier New" w:hAnsi="Courier New" w:cs="Courier New"/>
          <w:sz w:val="18"/>
          <w:szCs w:val="18"/>
        </w:rPr>
        <w:t>(]0(\#V?@%)R$-3@!JW`&lt;CL%1.(*&amp;N0[!07@4'H&amp;'</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MX$%XH)2^']DF:6^3M*7_Y@P9$[/F%G#K&lt;*&lt;42.]9S@J&lt;]&lt;H#61[C@8@/8#@S</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MP6Y6.717T4WR&gt;</w:t>
      </w:r>
      <w:proofErr w:type="gramStart"/>
      <w:r w:rsidRPr="00B421D4">
        <w:rPr>
          <w:rFonts w:ascii="Courier New" w:hAnsi="Courier New" w:cs="Courier New"/>
          <w:sz w:val="18"/>
          <w:szCs w:val="18"/>
        </w:rPr>
        <w:t>;C,Y</w:t>
      </w:r>
      <w:proofErr w:type="gramEnd"/>
      <w:r w:rsidRPr="00B421D4">
        <w:rPr>
          <w:rFonts w:ascii="Courier New" w:hAnsi="Courier New" w:cs="Courier New"/>
          <w:sz w:val="18"/>
          <w:szCs w:val="18"/>
        </w:rPr>
        <w:t>^&amp;:[))E=LE:LT`SL&amp;MI$V@#6APKRG*+#MD84+(F[T_X</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MI/&gt;&gt;G=E&amp;&gt;JW;L1)8Y@A&lt;DX^`90X$+/1#+!T"'7H5SG[OTNL$RCH)I-#8C5J]</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]#6&gt;N1L;!%]-O?J5#6Y`ML^2*&amp;=VC!7XU']7Z/DQCX(M,-NL&lt;Y9&gt;T"7V;+</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M%TR/[E8,K:9![URWLA;@`VTYH'M\XF8`&amp;S*`G\B48/=Y[Z;7O-)/KTR&lt;V&gt;,T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M_03:9</w:t>
      </w:r>
      <w:proofErr w:type="gramStart"/>
      <w:r w:rsidRPr="00B421D4">
        <w:rPr>
          <w:rFonts w:ascii="Courier New" w:hAnsi="Courier New" w:cs="Courier New"/>
          <w:sz w:val="18"/>
          <w:szCs w:val="18"/>
        </w:rPr>
        <w:t>)PN:YPN:YPN:YPN:YPNZRZ7</w:t>
      </w:r>
      <w:proofErr w:type="gramEnd"/>
      <w:r w:rsidRPr="00B421D4">
        <w:rPr>
          <w:rFonts w:ascii="Courier New" w:hAnsi="Courier New" w:cs="Courier New"/>
          <w:sz w:val="18"/>
          <w:szCs w:val="18"/>
        </w:rPr>
        <w:t>&gt;=?S&lt;=H&lt;]V66]_V&gt;4\ON_WKK5'`V.AV&gt;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MTW:W_@O*%OMBRQY0_J93N&gt;]V.;;8^EML_2VV_A9;?XNMNL76WV+K;['UM]CZ</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M6VSI+;;^%EM_BZV_Q=;?8NNC\#R&lt;05.FGP8G8!6-F_&amp;B&lt;`0.HZ&amp;R)1:/W@V6</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lastRenderedPageBreak/>
        <w:t>MY?T&amp;QK#4X$W3F&gt;4Q+#5$K24JFD%3]42%-3B!JFB\WH@0</w:t>
      </w:r>
      <w:proofErr w:type="gramStart"/>
      <w:r w:rsidRPr="00B421D4">
        <w:rPr>
          <w:rFonts w:ascii="Courier New" w:hAnsi="Courier New" w:cs="Courier New"/>
          <w:sz w:val="18"/>
          <w:szCs w:val="18"/>
        </w:rPr>
        <w:t>,R</w:t>
      </w:r>
      <w:proofErr w:type="gramEnd"/>
      <w:r w:rsidRPr="00B421D4">
        <w:rPr>
          <w:rFonts w:ascii="Courier New" w:hAnsi="Courier New" w:cs="Courier New"/>
          <w:sz w:val="18"/>
          <w:szCs w:val="18"/>
        </w:rPr>
        <w:t>+(JL&amp;0OG^6K;]T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MUHA]_ZSG/&amp;WY:+.9MM$H)88MCJK8$JA&amp;26)+H1EL\^B"SXBQ2`D0?;ARBZV_</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MQ=;</w:t>
      </w:r>
      <w:proofErr w:type="gramStart"/>
      <w:r w:rsidRPr="00B421D4">
        <w:rPr>
          <w:rFonts w:ascii="Courier New" w:hAnsi="Courier New" w:cs="Courier New"/>
          <w:sz w:val="18"/>
          <w:szCs w:val="18"/>
        </w:rPr>
        <w:t>?8NMOL</w:t>
      </w:r>
      <w:proofErr w:type="gramEnd"/>
      <w:r w:rsidRPr="00B421D4">
        <w:rPr>
          <w:rFonts w:ascii="Courier New" w:hAnsi="Courier New" w:cs="Courier New"/>
          <w:sz w:val="18"/>
          <w:szCs w:val="18"/>
        </w:rPr>
        <w:t>?6WV/I;-K%?A&lt;?@&lt;7@"O@9/HA]P/05/PS/P+#P'7X?3\(?P1^@B</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MUPOP/</w:t>
      </w:r>
      <w:proofErr w:type="gramStart"/>
      <w:r w:rsidRPr="00B421D4">
        <w:rPr>
          <w:rFonts w:ascii="Courier New" w:hAnsi="Courier New" w:cs="Courier New"/>
          <w:sz w:val="18"/>
          <w:szCs w:val="18"/>
        </w:rPr>
        <w:t>)R</w:t>
      </w:r>
      <w:proofErr w:type="gramEnd"/>
      <w:r w:rsidRPr="00B421D4">
        <w:rPr>
          <w:rFonts w:ascii="Courier New" w:hAnsi="Courier New" w:cs="Courier New"/>
          <w:sz w:val="18"/>
          <w:szCs w:val="18"/>
        </w:rPr>
        <w:t>!4W`2UN`$K,)Q.`9'X0@:YCH$!^%1&gt;`0&gt;@@?A@5(FXL@66W^+K2_]</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M-V</w:t>
      </w:r>
      <w:proofErr w:type="gramStart"/>
      <w:r w:rsidRPr="00B421D4">
        <w:rPr>
          <w:rFonts w:ascii="Courier New" w:hAnsi="Courier New" w:cs="Courier New"/>
          <w:sz w:val="18"/>
          <w:szCs w:val="18"/>
        </w:rPr>
        <w:t>&gt;(</w:t>
      </w:r>
      <w:proofErr w:type="gramEnd"/>
      <w:r w:rsidRPr="00B421D4">
        <w:rPr>
          <w:rFonts w:ascii="Courier New" w:hAnsi="Courier New" w:cs="Courier New"/>
          <w:sz w:val="18"/>
          <w:szCs w:val="18"/>
        </w:rPr>
        <w:t>B6'*F&amp;R@`3C-\EPZS9SM6O95`:&gt;]^Y[,:3:A;FET`HT"Y&lt;MC.KC?PJ)'</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MK@+TVUW+AW`.`-9=5&gt;9</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F.6&lt;[GE+$V&lt;_LTTT&lt;"Q95J(+'&gt;=)/$NG=1'FOY%</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w:t>
      </w:r>
      <w:proofErr w:type="gramStart"/>
      <w:r w:rsidRPr="00B421D4">
        <w:rPr>
          <w:rFonts w:ascii="Courier New" w:hAnsi="Courier New" w:cs="Courier New"/>
          <w:sz w:val="18"/>
          <w:szCs w:val="18"/>
        </w:rPr>
        <w:t>]T</w:t>
      </w:r>
      <w:proofErr w:type="gramEnd"/>
      <w:r w:rsidRPr="00B421D4">
        <w:rPr>
          <w:rFonts w:ascii="Courier New" w:hAnsi="Courier New" w:cs="Courier New"/>
          <w:sz w:val="18"/>
          <w:szCs w:val="18"/>
        </w:rPr>
        <w:t>)DT-SJ4F'E8`.C0ZK*6O9[=Y5)U"G6_39O7$%4]:)29K(.KF%*R.L/K4*</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M$=/WVZ0--N_</w:t>
      </w:r>
      <w:proofErr w:type="gramStart"/>
      <w:r w:rsidRPr="00B421D4">
        <w:rPr>
          <w:rFonts w:ascii="Courier New" w:hAnsi="Courier New" w:cs="Courier New"/>
          <w:sz w:val="18"/>
          <w:szCs w:val="18"/>
        </w:rPr>
        <w:t>]5K</w:t>
      </w:r>
      <w:proofErr w:type="gramEnd"/>
      <w:r w:rsidRPr="00B421D4">
        <w:rPr>
          <w:rFonts w:ascii="Courier New" w:hAnsi="Courier New" w:cs="Courier New"/>
          <w:sz w:val="18"/>
          <w:szCs w:val="18"/>
        </w:rPr>
        <w:t>&amp;V[K?($;G$$7F_0RR&lt;!O=;!'CKN"</w:t>
      </w:r>
      <w:proofErr w:type="gramStart"/>
      <w:r w:rsidRPr="00B421D4">
        <w:rPr>
          <w:rFonts w:ascii="Courier New" w:hAnsi="Courier New" w:cs="Courier New"/>
          <w:sz w:val="18"/>
          <w:szCs w:val="18"/>
        </w:rPr>
        <w:t>]O</w:t>
      </w:r>
      <w:proofErr w:type="gramEnd"/>
      <w:r w:rsidRPr="00B421D4">
        <w:rPr>
          <w:rFonts w:ascii="Courier New" w:hAnsi="Courier New" w:cs="Courier New"/>
          <w:sz w:val="18"/>
          <w:szCs w:val="18"/>
        </w:rPr>
        <w:t>+_A\XB;8I[5ZUWS2</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M-9\.C%"@62S-@$?`H[?,W#4Q=[</w:t>
      </w:r>
      <w:proofErr w:type="gramStart"/>
      <w:r w:rsidRPr="00B421D4">
        <w:rPr>
          <w:rFonts w:ascii="Courier New" w:hAnsi="Courier New" w:cs="Courier New"/>
          <w:sz w:val="18"/>
          <w:szCs w:val="18"/>
        </w:rPr>
        <w:t>OC:</w:t>
      </w:r>
      <w:proofErr w:type="gramEnd"/>
      <w:r w:rsidRPr="00B421D4">
        <w:rPr>
          <w:rFonts w:ascii="Courier New" w:hAnsi="Courier New" w:cs="Courier New"/>
          <w:sz w:val="18"/>
          <w:szCs w:val="18"/>
        </w:rPr>
        <w:t>!)HVN_C=IB3*&amp;D9G_2&gt;SY</w:t>
      </w:r>
      <w:proofErr w:type="gramStart"/>
      <w:r w:rsidRPr="00B421D4">
        <w:rPr>
          <w:rFonts w:ascii="Courier New" w:hAnsi="Courier New" w:cs="Courier New"/>
          <w:sz w:val="18"/>
          <w:szCs w:val="18"/>
        </w:rPr>
        <w:t>?7Q</w:t>
      </w:r>
      <w:proofErr w:type="gramEnd"/>
      <w:r w:rsidRPr="00B421D4">
        <w:rPr>
          <w:rFonts w:ascii="Courier New" w:hAnsi="Courier New" w:cs="Courier New"/>
          <w:sz w:val="18"/>
          <w:szCs w:val="18"/>
        </w:rPr>
        <w:t>*_I7&amp;8Y</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M'[6&lt;*RWG</w:t>
      </w:r>
      <w:proofErr w:type="gramStart"/>
      <w:r w:rsidRPr="00B421D4">
        <w:rPr>
          <w:rFonts w:ascii="Courier New" w:hAnsi="Courier New" w:cs="Courier New"/>
          <w:sz w:val="18"/>
          <w:szCs w:val="18"/>
        </w:rPr>
        <w:t>:M</w:t>
      </w:r>
      <w:proofErr w:type="gramEnd"/>
      <w:r w:rsidRPr="00B421D4">
        <w:rPr>
          <w:rFonts w:ascii="Courier New" w:hAnsi="Courier New" w:cs="Courier New"/>
          <w:sz w:val="18"/>
          <w:szCs w:val="18"/>
        </w:rPr>
        <w:t>/G=*VY2MRGK,7ASL:8_I+[C1XKCL&gt;*X['B&gt;*PXEL_I&lt;U:&lt;LU:&lt;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t>
      </w:r>
      <w:proofErr w:type="gramStart"/>
      <w:r w:rsidRPr="00B421D4">
        <w:rPr>
          <w:rFonts w:ascii="Courier New" w:hAnsi="Courier New" w:cs="Courier New"/>
          <w:sz w:val="18"/>
          <w:szCs w:val="18"/>
        </w:rPr>
        <w:t>,U</w:t>
      </w:r>
      <w:proofErr w:type="gramEnd"/>
      <w:r w:rsidRPr="00B421D4">
        <w:rPr>
          <w:rFonts w:ascii="Courier New" w:hAnsi="Courier New" w:cs="Courier New"/>
          <w:sz w:val="18"/>
          <w:szCs w:val="18"/>
        </w:rPr>
        <w:t>:&lt;!LOGI.539_G49(V%V.@R%_19Q\U*CI@G\E17%)YJ0"8QQB26['_@/-X.</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t>
      </w:r>
      <w:proofErr w:type="gramStart"/>
      <w:r w:rsidRPr="00B421D4">
        <w:rPr>
          <w:rFonts w:ascii="Courier New" w:hAnsi="Courier New" w:cs="Courier New"/>
          <w:sz w:val="18"/>
          <w:szCs w:val="18"/>
        </w:rPr>
        <w:t>S(</w:t>
      </w:r>
      <w:proofErr w:type="gramEnd"/>
      <w:r w:rsidRPr="00B421D4">
        <w:rPr>
          <w:rFonts w:ascii="Courier New" w:hAnsi="Courier New" w:cs="Courier New"/>
          <w:sz w:val="18"/>
          <w:szCs w:val="18"/>
        </w:rPr>
        <w:t>;/-2O7IZT4NY.EKLD"PE9C7!#&lt;,BGF'\:#T.]R.O&gt;=DG@.[CTG?$WN_</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MY</w:t>
      </w:r>
      <w:proofErr w:type="gramStart"/>
      <w:r w:rsidRPr="00B421D4">
        <w:rPr>
          <w:rFonts w:ascii="Courier New" w:hAnsi="Courier New" w:cs="Courier New"/>
          <w:sz w:val="18"/>
          <w:szCs w:val="18"/>
        </w:rPr>
        <w:t>,3</w:t>
      </w:r>
      <w:proofErr w:type="gramEnd"/>
      <w:r w:rsidRPr="00B421D4">
        <w:rPr>
          <w:rFonts w:ascii="Courier New" w:hAnsi="Courier New" w:cs="Courier New"/>
          <w:sz w:val="18"/>
          <w:szCs w:val="18"/>
        </w:rPr>
        <w:t>)&amp;[:6H*:IZMX+8XFRPY&amp;Z8Z]4_JY#V:AT.7;(&amp;CMDC1VRQ@Y98X=3?H&gt;L</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ML4/6V"%K[)`U=L@&amp;.V2-';+&amp;#EECAZRQ0]9`X7DX@Z9</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PU.P"H:-^-%X0@&lt;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M1D-E*Y5&gt;HQN&lt;:</w:t>
      </w:r>
      <w:proofErr w:type="gramStart"/>
      <w:r w:rsidRPr="00B421D4">
        <w:rPr>
          <w:rFonts w:ascii="Courier New" w:hAnsi="Courier New" w:cs="Courier New"/>
          <w:sz w:val="18"/>
          <w:szCs w:val="18"/>
        </w:rPr>
        <w:t>!O'F</w:t>
      </w:r>
      <w:proofErr w:type="gramEnd"/>
      <w:r w:rsidRPr="00B421D4">
        <w:rPr>
          <w:rFonts w:ascii="Courier New" w:hAnsi="Courier New" w:cs="Courier New"/>
          <w:sz w:val="18"/>
          <w:szCs w:val="18"/>
        </w:rPr>
        <w:t>*&gt;58]XTG5D&gt;PU)#U%JBHADT54]46(,3J(K&amp;ZXT(,2-"</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MA42H(</w:t>
      </w:r>
      <w:proofErr w:type="gramEnd"/>
      <w:r w:rsidRPr="00B421D4">
        <w:rPr>
          <w:rFonts w:ascii="Courier New" w:hAnsi="Courier New" w:cs="Courier New"/>
          <w:sz w:val="18"/>
          <w:szCs w:val="18"/>
        </w:rPr>
        <w:t>(*+K+'B,FHVJCRC&gt;%+4('&gt;BVCB1T!0E@VT&gt;71A?J?+J479L$T0:[MJQ</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M7&gt;O&gt;L4WZ=VP?H%-&lt;3Z,S7,^B&lt;UQ?1]-&lt;?XA^1%FL)$X5\8X3%T[!25B#$[`*</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MQ^$8'(</w:t>
      </w:r>
      <w:proofErr w:type="gramStart"/>
      <w:r w:rsidRPr="00B421D4">
        <w:rPr>
          <w:rFonts w:ascii="Courier New" w:hAnsi="Courier New" w:cs="Courier New"/>
          <w:sz w:val="18"/>
          <w:szCs w:val="18"/>
        </w:rPr>
        <w:t>4C:</w:t>
      </w:r>
      <w:proofErr w:type="gramEnd"/>
      <w:r w:rsidRPr="00B421D4">
        <w:rPr>
          <w:rFonts w:ascii="Courier New" w:hAnsi="Courier New" w:cs="Courier New"/>
          <w:sz w:val="18"/>
          <w:szCs w:val="18"/>
        </w:rPr>
        <w:t>)CK$!R$1^$1&gt;`@&gt;A`=*&amp;&lt;R1'4[^'4[^'4Y^?92R&lt;%98!AMMCO1*</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MFW2Z&amp;W9</w:t>
      </w:r>
      <w:proofErr w:type="gramStart"/>
      <w:r w:rsidRPr="00B421D4">
        <w:rPr>
          <w:rFonts w:ascii="Courier New" w:hAnsi="Courier New" w:cs="Courier New"/>
          <w:sz w:val="18"/>
          <w:szCs w:val="18"/>
        </w:rPr>
        <w:t>]&lt;</w:t>
      </w:r>
      <w:proofErr w:type="gramEnd"/>
      <w:r w:rsidRPr="00B421D4">
        <w:rPr>
          <w:rFonts w:ascii="Courier New" w:hAnsi="Courier New" w:cs="Courier New"/>
          <w:sz w:val="18"/>
          <w:szCs w:val="18"/>
        </w:rPr>
        <w:t>X?/W1T^=W?XW.4&amp;N!\&gt;@`?1(:Y'X%$X"(?0,-&lt;1.`K'X#BLP@E8</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M0Y-&lt;I^`</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`\O'#;:6WRF(\UTA&amp;6X(&lt;MOA5,"`S5B\5%C=!5#VYY![W.SB\'U</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M5-#G8_09O2R#A0?</w:t>
      </w:r>
      <w:proofErr w:type="gramStart"/>
      <w:r w:rsidRPr="00B421D4">
        <w:rPr>
          <w:rFonts w:ascii="Courier New" w:hAnsi="Courier New" w:cs="Courier New"/>
          <w:sz w:val="18"/>
          <w:szCs w:val="18"/>
        </w:rPr>
        <w:t>@072(</w:t>
      </w:r>
      <w:proofErr w:type="gramEnd"/>
      <w:r w:rsidRPr="00B421D4">
        <w:rPr>
          <w:rFonts w:ascii="Courier New" w:hAnsi="Courier New" w:cs="Courier New"/>
          <w:sz w:val="18"/>
          <w:szCs w:val="18"/>
        </w:rPr>
        <w:t>ZQ%X%`ZB(32,+0)'X1@:YUJ%$["&amp;)KE..6C&lt;1K^Y</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MGL&gt;^&lt;.SY/O\63=ZNH0E#D</w:t>
      </w:r>
      <w:proofErr w:type="gramStart"/>
      <w:r w:rsidRPr="00B421D4">
        <w:rPr>
          <w:rFonts w:ascii="Courier New" w:hAnsi="Courier New" w:cs="Courier New"/>
          <w:sz w:val="18"/>
          <w:szCs w:val="18"/>
        </w:rPr>
        <w:t>]GG</w:t>
      </w:r>
      <w:proofErr w:type="gramEnd"/>
      <w:r w:rsidRPr="00B421D4">
        <w:rPr>
          <w:rFonts w:ascii="Courier New" w:hAnsi="Courier New" w:cs="Courier New"/>
          <w:sz w:val="18"/>
          <w:szCs w:val="18"/>
        </w:rPr>
        <w:t>)M&gt;;]/F[]!F]A%Y&amp;^]$!=!`=0D?0432(AMA]</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M83@"1]$8&amp;D=5-(%</w:t>
      </w:r>
      <w:proofErr w:type="gramStart"/>
      <w:r w:rsidRPr="00B421D4">
        <w:rPr>
          <w:rFonts w:ascii="Courier New" w:hAnsi="Courier New" w:cs="Courier New"/>
          <w:sz w:val="18"/>
          <w:szCs w:val="18"/>
        </w:rPr>
        <w:t>J:</w:t>
      </w:r>
      <w:proofErr w:type="gramEnd"/>
      <w:r w:rsidRPr="00B421D4">
        <w:rPr>
          <w:rFonts w:ascii="Courier New" w:hAnsi="Courier New" w:cs="Courier New"/>
          <w:sz w:val="18"/>
          <w:szCs w:val="18"/>
        </w:rPr>
        <w:t>!)-H1ET'EW@GL674&lt;H\</w:t>
      </w:r>
      <w:proofErr w:type="gramStart"/>
      <w:r w:rsidRPr="00B421D4">
        <w:rPr>
          <w:rFonts w:ascii="Courier New" w:hAnsi="Courier New" w:cs="Courier New"/>
          <w:sz w:val="18"/>
          <w:szCs w:val="18"/>
        </w:rPr>
        <w:t>)4</w:t>
      </w:r>
      <w:proofErr w:type="gramEnd"/>
      <w:r w:rsidRPr="00B421D4">
        <w:rPr>
          <w:rFonts w:ascii="Courier New" w:hAnsi="Courier New" w:cs="Courier New"/>
          <w:sz w:val="18"/>
          <w:szCs w:val="18"/>
        </w:rPr>
        <w:t>-)49(4C9)XV&gt;B/"L&lt;I,4J4</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M$J&amp;$*2%*D'</w:t>
      </w:r>
      <w:proofErr w:type="gramStart"/>
      <w:r w:rsidRPr="00B421D4">
        <w:rPr>
          <w:rFonts w:ascii="Courier New" w:hAnsi="Courier New" w:cs="Courier New"/>
          <w:sz w:val="18"/>
          <w:szCs w:val="18"/>
        </w:rPr>
        <w:t>)5QOSDMW</w:t>
      </w:r>
      <w:proofErr w:type="gramEnd"/>
      <w:r w:rsidRPr="00B421D4">
        <w:rPr>
          <w:rFonts w:ascii="Courier New" w:hAnsi="Courier New" w:cs="Courier New"/>
          <w:sz w:val="18"/>
          <w:szCs w:val="18"/>
        </w:rPr>
        <w:t>/VOS)+MT$ZPL&amp;^X3Z27G&amp;+'ET&gt;TZ&amp;IFIHF&amp;4V],1K?</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M*4</w:t>
      </w:r>
      <w:proofErr w:type="gramStart"/>
      <w:r w:rsidRPr="00B421D4">
        <w:rPr>
          <w:rFonts w:ascii="Courier New" w:hAnsi="Courier New" w:cs="Courier New"/>
          <w:sz w:val="18"/>
          <w:szCs w:val="18"/>
        </w:rPr>
        <w:t>;CD</w:t>
      </w:r>
      <w:proofErr w:type="gramEnd"/>
      <w:r w:rsidRPr="00B421D4">
        <w:rPr>
          <w:rFonts w:ascii="Courier New" w:hAnsi="Courier New" w:cs="Courier New"/>
          <w:sz w:val="18"/>
          <w:szCs w:val="18"/>
        </w:rPr>
        <w:t>]%XED)82C::SFAXE&amp;PT-V1CNJ&amp;Q#FB4&amp;CY!J+J;WCCMNE.Z&lt;IJOKXT*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M5</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)V:-L5`M4`W6NFY4KO`=MR+&gt;XWM8YN&gt;_&lt;?DNC6$CE&amp;RUB:9'^".C3Z]J0</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M1M(</w:t>
      </w:r>
      <w:proofErr w:type="gramEnd"/>
      <w:r w:rsidRPr="00B421D4">
        <w:rPr>
          <w:rFonts w:ascii="Courier New" w:hAnsi="Courier New" w:cs="Courier New"/>
          <w:sz w:val="18"/>
          <w:szCs w:val="18"/>
        </w:rPr>
        <w:t>;=8X_Z=+CU#DV2Y^%#:OJCF&amp;1CUD&amp;2,](A?2,)F0.&amp;F7L#F,.Y"73K`&amp;,</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M&amp;L"LBE%5PL1QMTS&lt;</w:t>
      </w:r>
      <w:proofErr w:type="gramStart"/>
      <w:r w:rsidRPr="00B421D4">
        <w:rPr>
          <w:rFonts w:ascii="Courier New" w:hAnsi="Courier New" w:cs="Courier New"/>
          <w:sz w:val="18"/>
          <w:szCs w:val="18"/>
        </w:rPr>
        <w:t>R0K@I(</w:t>
      </w:r>
      <w:proofErr w:type="gramEnd"/>
      <w:r w:rsidRPr="00B421D4">
        <w:rPr>
          <w:rFonts w:ascii="Courier New" w:hAnsi="Courier New" w:cs="Courier New"/>
          <w:sz w:val="18"/>
          <w:szCs w:val="18"/>
        </w:rPr>
        <w:t>RF&amp;N`5;J/V%%`K%L_WC&lt;;E#1EG&gt;B%]%Y\]B]4O</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M&gt;2G4H5J@&amp;JAP_."</w:t>
      </w:r>
      <w:proofErr w:type="gramEnd"/>
      <w:r w:rsidRPr="00B421D4">
        <w:rPr>
          <w:rFonts w:ascii="Courier New" w:hAnsi="Courier New" w:cs="Courier New"/>
          <w:sz w:val="18"/>
          <w:szCs w:val="18"/>
        </w:rPr>
        <w:t>03-ANTBU</w:t>
      </w:r>
      <w:proofErr w:type="gramStart"/>
      <w:r w:rsidRPr="00B421D4">
        <w:rPr>
          <w:rFonts w:ascii="Courier New" w:hAnsi="Courier New" w:cs="Courier New"/>
          <w:sz w:val="18"/>
          <w:szCs w:val="18"/>
        </w:rPr>
        <w:t>)RD</w:t>
      </w:r>
      <w:proofErr w:type="gramEnd"/>
      <w:r w:rsidRPr="00B421D4">
        <w:rPr>
          <w:rFonts w:ascii="Courier New" w:hAnsi="Courier New" w:cs="Courier New"/>
          <w:sz w:val="18"/>
          <w:szCs w:val="18"/>
        </w:rPr>
        <w:t>\U';/AZ9#Q2\W&gt;]]I!I4C**]J]RL\\RN8I</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MEZ-(YBV2&gt;8MDWB*9MTBF+)</w:t>
      </w:r>
      <w:proofErr w:type="gramStart"/>
      <w:r w:rsidRPr="00B421D4">
        <w:rPr>
          <w:rFonts w:ascii="Courier New" w:hAnsi="Courier New" w:cs="Courier New"/>
          <w:sz w:val="18"/>
          <w:szCs w:val="18"/>
        </w:rPr>
        <w:t>)YBV3</w:t>
      </w:r>
      <w:proofErr w:type="gramEnd"/>
      <w:r w:rsidRPr="00B421D4">
        <w:rPr>
          <w:rFonts w:ascii="Courier New" w:hAnsi="Courier New" w:cs="Courier New"/>
          <w:sz w:val="18"/>
          <w:szCs w:val="18"/>
        </w:rPr>
        <w:t>&gt;(IFW2.8MDE&amp;+9-XBF;=(YBV2&gt;8MD7A2&gt;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MAS-HRO33X`2LHG$S7A2.P&amp;$T5+9ZRFMT@Y6U6&lt;\P5NN]:3%\)3HD$[Q:]U7I</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M4$S9/.T9Q8^B!KD/U&lt;:)@Z8H&amp;6SS_M73WF_3UK@,H,@[Q&amp;;#&lt;%&gt;1=X@B[Q!%</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MWB&amp;*O$</w:t>
      </w:r>
      <w:proofErr w:type="gramStart"/>
      <w:r w:rsidRPr="00B421D4">
        <w:rPr>
          <w:rFonts w:ascii="Courier New" w:hAnsi="Courier New" w:cs="Courier New"/>
          <w:sz w:val="18"/>
          <w:szCs w:val="18"/>
        </w:rPr>
        <w:t>,4</w:t>
      </w:r>
      <w:proofErr w:type="gramEnd"/>
      <w:r w:rsidRPr="00B421D4">
        <w:rPr>
          <w:rFonts w:ascii="Courier New" w:hAnsi="Courier New" w:cs="Courier New"/>
          <w:sz w:val="18"/>
          <w:szCs w:val="18"/>
        </w:rPr>
        <w:t>&gt;8&lt;H\@Y1Y!VBR#M$D7&gt;((N\01=XABKQ#&lt;&amp;\E,:J(=YRX&lt;`I.PAJ&lt;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M@%4X#L?@*!Q!PUR'X"`\"H_`0_`@/%"ZVN`]4N0=HL@[1)%W"'V"</w:t>
      </w:r>
      <w:proofErr w:type="gramStart"/>
      <w:r w:rsidRPr="00B421D4">
        <w:rPr>
          <w:rFonts w:ascii="Courier New" w:hAnsi="Courier New" w:cs="Courier New"/>
          <w:sz w:val="18"/>
          <w:szCs w:val="18"/>
        </w:rPr>
        <w:t>Y1MHE3V[</w:t>
      </w:r>
      <w:proofErr w:type="gramEnd"/>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M*5</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JVX=[I0"Z3V+_'"TRF?SIOQPM-JH^P"&amp;,\]'G!O9O%3M`_ER,2+S(:&lt;[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M^P0X.#&gt;;!*3*PT&amp;SZL%9OCCTJF:!9O$1$)_=*OF1:;7%&amp;]B4'YF`DDUYH::*</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MMGX/:)</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._7^?.+&gt;;"HW3</w:t>
      </w:r>
      <w:proofErr w:type="gramStart"/>
      <w:r w:rsidRPr="00B421D4">
        <w:rPr>
          <w:rFonts w:ascii="Courier New" w:hAnsi="Courier New" w:cs="Courier New"/>
          <w:sz w:val="18"/>
          <w:szCs w:val="18"/>
        </w:rPr>
        <w:t>;XCM</w:t>
      </w:r>
      <w:proofErr w:type="gramEnd"/>
      <w:r w:rsidRPr="00B421D4">
        <w:rPr>
          <w:rFonts w:ascii="Courier New" w:hAnsi="Courier New" w:cs="Courier New"/>
          <w:sz w:val="18"/>
          <w:szCs w:val="18"/>
        </w:rPr>
        <w:t>.'S/DIORFG$?&lt;IF!YM]E0^NS2XWT`7XV?6K</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M?O'V</w:t>
      </w:r>
      <w:proofErr w:type="gramEnd"/>
      <w:r w:rsidRPr="00B421D4">
        <w:rPr>
          <w:rFonts w:ascii="Courier New" w:hAnsi="Courier New" w:cs="Courier New"/>
          <w:sz w:val="18"/>
          <w:szCs w:val="18"/>
        </w:rPr>
        <w:t>?.PU%XO#6#P964R4</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M"&lt;QB+3)5%1XEABSJ,Q1B6Q4D)8AM%1RA#V`?1</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M`6S</w:t>
      </w:r>
      <w:proofErr w:type="gramStart"/>
      <w:r w:rsidRPr="00B421D4">
        <w:rPr>
          <w:rFonts w:ascii="Courier New" w:hAnsi="Courier New" w:cs="Courier New"/>
          <w:sz w:val="18"/>
          <w:szCs w:val="18"/>
        </w:rPr>
        <w:t>]Z</w:t>
      </w:r>
      <w:proofErr w:type="gramEnd"/>
      <w:r w:rsidRPr="00B421D4">
        <w:rPr>
          <w:rFonts w:ascii="Courier New" w:hAnsi="Courier New" w:cs="Courier New"/>
          <w:sz w:val="18"/>
          <w:szCs w:val="18"/>
        </w:rPr>
        <w:t>&amp;7*)6P7T1YLW:B?THFM'6TMDY$6;5(6L\O.S4[.L-5..MA&gt;`;3KD[@T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MJ4]'FRN]VJ8K8VC;7]-,C3Z%?$HS!0$,U#3K+FGS7@QM^PS-G-AXI/&gt;%KS?#</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MGS3#^\</w:t>
      </w:r>
      <w:proofErr w:type="gramStart"/>
      <w:r w:rsidRPr="00B421D4">
        <w:rPr>
          <w:rFonts w:ascii="Courier New" w:hAnsi="Courier New" w:cs="Courier New"/>
          <w:sz w:val="18"/>
          <w:szCs w:val="18"/>
        </w:rPr>
        <w:t>]1XP</w:t>
      </w:r>
      <w:proofErr w:type="gramEnd"/>
      <w:r w:rsidRPr="00B421D4">
        <w:rPr>
          <w:rFonts w:ascii="Courier New" w:hAnsi="Courier New" w:cs="Courier New"/>
          <w:sz w:val="18"/>
          <w:szCs w:val="18"/>
        </w:rPr>
        <w:t>&gt;Z?&gt;G5;K2GE?`]A.\FMV`IV?2?T?`HV&gt;PFM^B&amp;#G(+$TT-QSY5</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M=V59R"</w:t>
      </w:r>
      <w:proofErr w:type="gramStart"/>
      <w:r w:rsidRPr="00B421D4">
        <w:rPr>
          <w:rFonts w:ascii="Courier New" w:hAnsi="Courier New" w:cs="Courier New"/>
          <w:sz w:val="18"/>
          <w:szCs w:val="18"/>
        </w:rPr>
        <w:t>,U</w:t>
      </w:r>
      <w:proofErr w:type="gramEnd"/>
      <w:r w:rsidRPr="00B421D4">
        <w:rPr>
          <w:rFonts w:ascii="Courier New" w:hAnsi="Courier New" w:cs="Courier New"/>
          <w:sz w:val="18"/>
          <w:szCs w:val="18"/>
        </w:rPr>
        <w:t>&amp;C&amp;?+XTX],;TAHUKHU%CM&gt;AW&amp;$O'7*JR3C`P)'UA\&lt;4CZT4&amp;JZSN</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M_^</w:t>
      </w:r>
      <w:proofErr w:type="gramStart"/>
      <w:r w:rsidRPr="00B421D4">
        <w:rPr>
          <w:rFonts w:ascii="Courier New" w:hAnsi="Courier New" w:cs="Courier New"/>
          <w:sz w:val="18"/>
          <w:szCs w:val="18"/>
        </w:rPr>
        <w:t>)Y</w:t>
      </w:r>
      <w:proofErr w:type="gramEnd"/>
      <w:r w:rsidRPr="00B421D4">
        <w:rPr>
          <w:rFonts w:ascii="Courier New" w:hAnsi="Courier New" w:cs="Courier New"/>
          <w:sz w:val="18"/>
          <w:szCs w:val="18"/>
        </w:rPr>
        <w:t>,&lt;/A6]HWJ\;'U&gt;GP[L%K5_+LY[P]H/S#6&gt;5!C&lt;N1YUC)&lt;ZSD&gt;9)YCI4\</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MQT"&gt;8R7/L9+GB&gt;&lt;</w:t>
      </w:r>
      <w:proofErr w:type="gramStart"/>
      <w:r w:rsidRPr="00B421D4">
        <w:rPr>
          <w:rFonts w:ascii="Courier New" w:hAnsi="Courier New" w:cs="Courier New"/>
          <w:sz w:val="18"/>
          <w:szCs w:val="18"/>
        </w:rPr>
        <w:t>Y5O(</w:t>
      </w:r>
      <w:proofErr w:type="gramEnd"/>
      <w:r w:rsidRPr="00B421D4">
        <w:rPr>
          <w:rFonts w:ascii="Courier New" w:hAnsi="Courier New" w:cs="Courier New"/>
          <w:sz w:val="18"/>
          <w:szCs w:val="18"/>
        </w:rPr>
        <w:t>&lt;%WF.E3S'2IZ5D&gt;=8R;-24'@&gt;SJ`ITT^#$["*QLUX</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M43@"A</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0V&lt;T:K]$-MN&amp;#$ZSDFR&gt;\:3JS/(:EAJBU1$4S:*J&gt;J+`&amp;)U`5C=&lt;;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M$6)&amp;!,E`-\E`#R1=W:PS:A[4&gt;4;QI*A![D2U&lt;:,NJ3PXV&lt;UUBI*A;AY=&amp;+]Y</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MTJM'RW-L/:@</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LIS;.4YMO(&lt;6WF.K3S'5IYC*\^QE&gt;?8RG-LY3FV\AQ;&gt;8XM</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w:t>
      </w:r>
      <w:proofErr w:type="gramEnd"/>
      <w:r w:rsidRPr="00B421D4">
        <w:rPr>
          <w:rFonts w:ascii="Courier New" w:hAnsi="Courier New" w:cs="Courier New"/>
          <w:sz w:val="18"/>
          <w:szCs w:val="18"/>
        </w:rPr>
        <w:t>JTD3A7QCA,73L%)6(,3L`K'X1@&lt;A2-HF.L0'(1'X1%X"!Z$!TKI[Y$\QU:&gt;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M8RO/L:6/MLYQ5Y&amp;!/)!4##!LAS'L!_);UTT6P0-Y5[C)&amp;\$#.:UNNG5GYDB&lt;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MJSBD</w:t>
      </w:r>
      <w:proofErr w:type="gramStart"/>
      <w:r w:rsidRPr="00B421D4">
        <w:rPr>
          <w:rFonts w:ascii="Courier New" w:hAnsi="Courier New" w:cs="Courier New"/>
          <w:sz w:val="18"/>
          <w:szCs w:val="18"/>
        </w:rPr>
        <w:t>;E</w:t>
      </w:r>
      <w:proofErr w:type="gramEnd"/>
      <w:r w:rsidRPr="00B421D4">
        <w:rPr>
          <w:rFonts w:ascii="Courier New" w:hAnsi="Courier New" w:cs="Courier New"/>
          <w:sz w:val="18"/>
          <w:szCs w:val="18"/>
        </w:rPr>
        <w:t>;I=VU:M^\"SA*G5H`W`IX-&lt;,(K4PQ4&gt;_?/M1'PKD2\8T74.[3C?B#G</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MI[</w:t>
      </w:r>
      <w:proofErr w:type="gramEnd"/>
      <w:r w:rsidRPr="00B421D4">
        <w:rPr>
          <w:rFonts w:ascii="Courier New" w:hAnsi="Courier New" w:cs="Courier New"/>
          <w:sz w:val="18"/>
          <w:szCs w:val="18"/>
        </w:rPr>
        <w:t>E`',:"R&lt;@"HB19!)K#6%BJ+#1*#%O482S`L"</w:t>
      </w:r>
      <w:proofErr w:type="gramStart"/>
      <w:r w:rsidRPr="00B421D4">
        <w:rPr>
          <w:rFonts w:ascii="Courier New" w:hAnsi="Courier New" w:cs="Courier New"/>
          <w:sz w:val="18"/>
          <w:szCs w:val="18"/>
        </w:rPr>
        <w:t>Q(</w:t>
      </w:r>
      <w:proofErr w:type="gramEnd"/>
      <w:r w:rsidRPr="00B421D4">
        <w:rPr>
          <w:rFonts w:ascii="Courier New" w:hAnsi="Courier New" w:cs="Courier New"/>
          <w:sz w:val="18"/>
          <w:szCs w:val="18"/>
        </w:rPr>
        <w:t>2A#;*#I"&amp;&lt;(^B`Y@ZT&lt;O</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M4RYANXCV8.M&amp;_91.</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UH:YD,.6_3'VCVXU^8*1-VY\5=84(#KT/ZW#6&lt;,N&amp;$</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MQUR8U2YSS%4ROU5[L\#@*R1BA1[Z!X=D\O8VX/^P`5_J2XX'=S??[R@%5GW!</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M/JK\I%%Y6.ER%-A\!39?@;$7V'P%-DN!S5=@\Q68HP*;K\"F*K#Y"FR^`G-9</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M8/,5F%L4GH&lt;S:,KTT^`$K*)Q,UX4CL!A-%1VJ])K=(/%]%!^;[AUS)M^*+\W</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M8*DA</w:t>
      </w:r>
      <w:proofErr w:type="gramStart"/>
      <w:r w:rsidRPr="00B421D4">
        <w:rPr>
          <w:rFonts w:ascii="Courier New" w:hAnsi="Courier New" w:cs="Courier New"/>
          <w:sz w:val="18"/>
          <w:szCs w:val="18"/>
        </w:rPr>
        <w:t>:BU1T0R:JB</w:t>
      </w:r>
      <w:proofErr w:type="gramEnd"/>
      <w:r w:rsidRPr="00B421D4">
        <w:rPr>
          <w:rFonts w:ascii="Courier New" w:hAnsi="Courier New" w:cs="Courier New"/>
          <w:sz w:val="18"/>
          <w:szCs w:val="18"/>
        </w:rPr>
        <w:t>&lt;JK,$)5$7C]4:$F!%!?F^XQ00\E-\;</w:t>
      </w:r>
      <w:proofErr w:type="gramStart"/>
      <w:r w:rsidRPr="00B421D4">
        <w:rPr>
          <w:rFonts w:ascii="Courier New" w:hAnsi="Courier New" w:cs="Courier New"/>
          <w:sz w:val="18"/>
          <w:szCs w:val="18"/>
        </w:rPr>
        <w:t>;KF,FH</w:t>
      </w:r>
      <w:proofErr w:type="gramEnd"/>
      <w:r w:rsidRPr="00B421D4">
        <w:rPr>
          <w:rFonts w:ascii="Courier New" w:hAnsi="Courier New" w:cs="Courier New"/>
          <w:sz w:val="18"/>
          <w:szCs w:val="18"/>
        </w:rPr>
        <w:t>=5GE$\*6J0</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M.U%MG$AHBI+!-H\NC-^J\NI1"FRZAQ7#704V78%-5V#3%=AT!39=@4U78-,5</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MV'0%-EV!35=@TQ78=-Q;29PJXATG+IR"D[`&amp;)V`5CL</w:t>
      </w:r>
      <w:proofErr w:type="gramStart"/>
      <w:r w:rsidRPr="00B421D4">
        <w:rPr>
          <w:rFonts w:ascii="Courier New" w:hAnsi="Courier New" w:cs="Courier New"/>
          <w:sz w:val="18"/>
          <w:szCs w:val="18"/>
        </w:rPr>
        <w:t>,Q</w:t>
      </w:r>
      <w:proofErr w:type="gramEnd"/>
      <w:r w:rsidRPr="00B421D4">
        <w:rPr>
          <w:rFonts w:ascii="Courier New" w:hAnsi="Courier New" w:cs="Courier New"/>
          <w:sz w:val="18"/>
          <w:szCs w:val="18"/>
        </w:rPr>
        <w:t>.`I'T##7(3@(C\(C</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M\!`\"`^4,I@C!39=@4U78-,9HW3=5:@0N%.J#[="ABN6MP7&gt;!JJ80AG0PVJ!</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M:MW9G!O9=%3M@PH!/0Z'-Q!X&gt;+0".`J45P/E@),OF%M.`58B@+/'"BB1]3A&amp;</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w:t>
      </w:r>
      <w:proofErr w:type="gramStart"/>
      <w:r w:rsidRPr="00B421D4">
        <w:rPr>
          <w:rFonts w:ascii="Courier New" w:hAnsi="Courier New" w:cs="Courier New"/>
          <w:sz w:val="18"/>
          <w:szCs w:val="18"/>
        </w:rPr>
        <w:t>?35L</w:t>
      </w:r>
      <w:proofErr w:type="gramEnd"/>
      <w:r w:rsidRPr="00B421D4">
        <w:rPr>
          <w:rFonts w:ascii="Courier New" w:hAnsi="Courier New" w:cs="Courier New"/>
          <w:sz w:val="18"/>
          <w:szCs w:val="18"/>
        </w:rPr>
        <w:t>]VW'K7S!7B,%9,1E80)&lt;DJT!S&amp;RE)EI5%BV*(.8P6&amp;9452@MA&amp;T1'*</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M$/9</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`!;/WJ9&lt;@G;1;0'6S?JIW1B:T=;RV1:"C;]R;+[]D_9+C!!,G='V6N,</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M67E8?@XH!YRM@!-P=#</w:t>
      </w:r>
      <w:proofErr w:type="gramStart"/>
      <w:r w:rsidRPr="00B421D4">
        <w:rPr>
          <w:rFonts w:ascii="Courier New" w:hAnsi="Courier New" w:cs="Courier New"/>
          <w:sz w:val="18"/>
          <w:szCs w:val="18"/>
        </w:rPr>
        <w:t>,PQ</w:t>
      </w:r>
      <w:proofErr w:type="gramEnd"/>
      <w:r w:rsidRPr="00B421D4">
        <w:rPr>
          <w:rFonts w:ascii="Courier New" w:hAnsi="Courier New" w:cs="Courier New"/>
          <w:sz w:val="18"/>
          <w:szCs w:val="18"/>
        </w:rPr>
        <w:t>_XQ.SS/622@8U]D:?7A&amp;ZZ7"[862ANE@])%&gt;&gt;&gt;;</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lastRenderedPageBreak/>
        <w:t>M!=N[Z`5*@-)+Z7NE8'L/O4)YGS),N8K?&amp;#I.F:!&lt;HTSB]P$Z19FFS%!F\9M#</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MKU/2E`\I'^&amp;WN%E[ZXU]I\`+[\LW4.&gt;4&amp;HJ%I[69:'AJ]S3XAO*$I?7$OJC\</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M].N/E,^NV#_VWK[B53Y[GU/F]OO`,*.Z/&gt;Q]DO[LJGUI\O953,&amp;7T[&gt;#HH&gt;6</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MQW08&gt;</w:t>
      </w:r>
      <w:proofErr w:type="gramStart"/>
      <w:r w:rsidRPr="00B421D4">
        <w:rPr>
          <w:rFonts w:ascii="Courier New" w:hAnsi="Courier New" w:cs="Courier New"/>
          <w:sz w:val="18"/>
          <w:szCs w:val="18"/>
        </w:rPr>
        <w:t>RT[</w:t>
      </w:r>
      <w:proofErr w:type="gramEnd"/>
      <w:r w:rsidRPr="00B421D4">
        <w:rPr>
          <w:rFonts w:ascii="Courier New" w:hAnsi="Courier New" w:cs="Courier New"/>
          <w:sz w:val="18"/>
          <w:szCs w:val="18"/>
        </w:rPr>
        <w:t>&lt;WM,G+\##`-765#X!@`L^DUO`+KS8&lt;OY9&lt;O9_OTN?+[\%GZ2_FS@</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MC97</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0%,_&gt;+=#PR\01MBZ17HU:OP[O?^T/W%T_'GZ&lt;\&amp;I=U!,3G,5H8YSW5X</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M7RSB/2`@L0&gt;EMX/TMM]A-KM[^ZY/GT"?M._0VT__*L[_YJ9N*41="28-2XDX</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MQW1#KT"O7F-&amp;#O$N</w:t>
      </w:r>
      <w:proofErr w:type="gramStart"/>
      <w:r w:rsidRPr="00B421D4">
        <w:rPr>
          <w:rFonts w:ascii="Courier New" w:hAnsi="Courier New" w:cs="Courier New"/>
          <w:sz w:val="18"/>
          <w:szCs w:val="18"/>
        </w:rPr>
        <w:t>?SM</w:t>
      </w:r>
      <w:proofErr w:type="gramEnd"/>
      <w:r w:rsidRPr="00B421D4">
        <w:rPr>
          <w:rFonts w:ascii="Courier New" w:hAnsi="Courier New" w:cs="Courier New"/>
          <w:sz w:val="18"/>
          <w:szCs w:val="18"/>
        </w:rPr>
        <w:t>$?X)2%:0J)#T,Z?-I3FQ0G(,R#8.'&gt;2[Z4`</w:t>
      </w:r>
      <w:proofErr w:type="gramStart"/>
      <w:r w:rsidRPr="00B421D4">
        <w:rPr>
          <w:rFonts w:ascii="Courier New" w:hAnsi="Courier New" w:cs="Courier New"/>
          <w:sz w:val="18"/>
          <w:szCs w:val="18"/>
        </w:rPr>
        <w:t>]K</w:t>
      </w:r>
      <w:proofErr w:type="gramEnd"/>
      <w:r w:rsidRPr="00B421D4">
        <w:rPr>
          <w:rFonts w:ascii="Courier New" w:hAnsi="Courier New" w:cs="Courier New"/>
          <w:sz w:val="18"/>
          <w:szCs w:val="18"/>
        </w:rPr>
        <w:t>#+`$</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MO5DI(</w:t>
      </w:r>
      <w:proofErr w:type="gramEnd"/>
      <w:r w:rsidRPr="00B421D4">
        <w:rPr>
          <w:rFonts w:ascii="Courier New" w:hAnsi="Courier New" w:cs="Courier New"/>
          <w:sz w:val="18"/>
          <w:szCs w:val="18"/>
        </w:rPr>
        <w:t>]U=80&lt;.RPH+A&amp;=#24V+JM/.NMT5]G7E1ZRP']D5Y&gt;]KGRA_&gt;(FHGU[R</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MII^#3</w:t>
      </w:r>
      <w:proofErr w:type="gramStart"/>
      <w:r w:rsidRPr="00B421D4">
        <w:rPr>
          <w:rFonts w:ascii="Courier New" w:hAnsi="Courier New" w:cs="Courier New"/>
          <w:sz w:val="18"/>
          <w:szCs w:val="18"/>
        </w:rPr>
        <w:t>]S</w:t>
      </w:r>
      <w:proofErr w:type="gramEnd"/>
      <w:r w:rsidRPr="00B421D4">
        <w:rPr>
          <w:rFonts w:ascii="Courier New" w:hAnsi="Courier New" w:cs="Courier New"/>
          <w:sz w:val="18"/>
          <w:szCs w:val="18"/>
        </w:rPr>
        <w:t>_9]WR(2"P'_2J__PE==D_JMQOR\:`3QN&gt;,_UI^Q&gt;'&gt;/1+PC]YONZ3</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M0\_U?5\.GI2?_?NB\9G@='1W6GY7^9QI^=Q&gt;J?R\YJ_&amp;'M6=&gt;&gt;-.G;?DRU&gt;W</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MJ6=-</w:t>
      </w:r>
      <w:proofErr w:type="gramStart"/>
      <w:r w:rsidRPr="00B421D4">
        <w:rPr>
          <w:rFonts w:ascii="Courier New" w:hAnsi="Courier New" w:cs="Courier New"/>
          <w:sz w:val="18"/>
          <w:szCs w:val="18"/>
        </w:rPr>
        <w:t>;33UG</w:t>
      </w:r>
      <w:proofErr w:type="gramEnd"/>
      <w:r w:rsidRPr="00B421D4">
        <w:rPr>
          <w:rFonts w:ascii="Courier New" w:hAnsi="Courier New" w:cs="Courier New"/>
          <w:sz w:val="18"/>
          <w:szCs w:val="18"/>
        </w:rPr>
        <w:t>*D&gt;4YM,/6]JLZE&gt;4WVFMIC::FJ;J&gt;VF=IC::6J7J7Y3WS&amp;U^QF[</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MY6_%L=JQ^F'UTQK':5-/FEIKJLO4*E/?</w:t>
      </w:r>
      <w:proofErr w:type="gramStart"/>
      <w:r w:rsidRPr="00B421D4">
        <w:rPr>
          <w:rFonts w:ascii="Courier New" w:hAnsi="Courier New" w:cs="Courier New"/>
          <w:sz w:val="18"/>
          <w:szCs w:val="18"/>
        </w:rPr>
        <w:t>,O6HJ666WYU2</w:t>
      </w:r>
      <w:proofErr w:type="gramEnd"/>
      <w:r w:rsidRPr="00B421D4">
        <w:rPr>
          <w:rFonts w:ascii="Courier New" w:hAnsi="Courier New" w:cs="Courier New"/>
          <w:sz w:val="18"/>
          <w:szCs w:val="18"/>
        </w:rPr>
        <w:t>(/L'Z4=DSD-WJKV!</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M/:@COU'Y3U&lt;&gt;U56:[E^VOOU,MX^;6OW,L$Z86O/,L.M,K7]F6DZ9VF"J-6V_</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MZO(</w:t>
      </w:r>
      <w:proofErr w:type="gramEnd"/>
      <w:r w:rsidRPr="00B421D4">
        <w:rPr>
          <w:rFonts w:ascii="Courier New" w:hAnsi="Courier New" w:cs="Courier New"/>
          <w:sz w:val="18"/>
          <w:szCs w:val="18"/>
        </w:rPr>
        <w:t>X]TR]=9\5SVK':M_JE]5?:QS6^*QQ'S/5&gt;CSEICI%L__1_JB!4^Y.`R:W</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M0[OCUI6GY-;WF^=R:Z\_T.=\UW&gt;AL]_7V=Y4_D[P&gt;O!R:#8Z,U=^_J#=4^9R</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M.2&gt;C$V'C[S&gt;AR&gt;#</w:t>
      </w:r>
      <w:proofErr w:type="gramStart"/>
      <w:r w:rsidRPr="00B421D4">
        <w:rPr>
          <w:rFonts w:ascii="Courier New" w:hAnsi="Courier New" w:cs="Courier New"/>
          <w:sz w:val="18"/>
          <w:szCs w:val="18"/>
        </w:rPr>
        <w:t>45'@Z(</w:t>
      </w:r>
      <w:proofErr w:type="gramEnd"/>
      <w:r w:rsidRPr="00B421D4">
        <w:rPr>
          <w:rFonts w:ascii="Courier New" w:hAnsi="Courier New" w:cs="Courier New"/>
          <w:sz w:val="18"/>
          <w:szCs w:val="18"/>
        </w:rPr>
        <w:t>O^VFE536GA6.VB_EIP.S&lt;D)YIN9"4]/=*CJ7'BV</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M\FWG_$%[]%KE3'`V/#UWXMIL,![63LC-&lt;Y--3;5O'[1/J*%D7.I2L]&amp;Y&lt;&amp;6Y</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MIZ7WO*?-_Y[3]ZZ_\T+3&lt;'FOO[.K;[C\O,?G[.IM[\`R.3&lt;WTUA3DTJE3DR$</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MIT/1N&lt;R)D!JO$1]_3Z?S&lt;F_KGM-^!RT^I4;4$Y'HM&gt;%R9\O%WK;V7AQKY;X:</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M'X56SY</w:t>
      </w:r>
      <w:proofErr w:type="gramStart"/>
      <w:r w:rsidRPr="00B421D4">
        <w:rPr>
          <w:rFonts w:ascii="Courier New" w:hAnsi="Courier New" w:cs="Courier New"/>
          <w:sz w:val="18"/>
          <w:szCs w:val="18"/>
        </w:rPr>
        <w:t>?3I86</w:t>
      </w:r>
      <w:proofErr w:type="gramEnd"/>
      <w:r w:rsidRPr="00B421D4">
        <w:rPr>
          <w:rFonts w:ascii="Courier New" w:hAnsi="Courier New" w:cs="Courier New"/>
          <w:sz w:val="18"/>
          <w:szCs w:val="18"/>
        </w:rPr>
        <w:t>#]E\&lt;Q+F#]IH:YP2?XC(+T&gt;F(T^62::DQY@W\7U!+`0(4`!0`</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M``</w:t>
      </w:r>
      <w:proofErr w:type="gramStart"/>
      <w:r w:rsidRPr="00B421D4">
        <w:rPr>
          <w:rFonts w:ascii="Courier New" w:hAnsi="Courier New" w:cs="Courier New"/>
          <w:sz w:val="18"/>
          <w:szCs w:val="18"/>
        </w:rPr>
        <w:t>`(</w:t>
      </w:r>
      <w:proofErr w:type="gramEnd"/>
      <w:r w:rsidRPr="00B421D4">
        <w:rPr>
          <w:rFonts w:ascii="Courier New" w:hAnsi="Courier New" w:cs="Courier New"/>
          <w:sz w:val="18"/>
          <w:szCs w:val="18"/>
        </w:rPr>
        <w:t>`%U7&amp;$MICK4(6A@``,$V```&lt;````````````(`````````!#;&amp;5A&lt;E]!</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K</w:t>
      </w:r>
      <w:proofErr w:type="gramStart"/>
      <w:r w:rsidRPr="00B421D4">
        <w:rPr>
          <w:rFonts w:ascii="Courier New" w:hAnsi="Courier New" w:cs="Courier New"/>
          <w:sz w:val="18"/>
          <w:szCs w:val="18"/>
        </w:rPr>
        <w:t>;F1</w:t>
      </w:r>
      <w:proofErr w:type="gramEnd"/>
      <w:r w:rsidRPr="00B421D4">
        <w:rPr>
          <w:rFonts w:ascii="Courier New" w:hAnsi="Courier New" w:cs="Courier New"/>
          <w:sz w:val="18"/>
          <w:szCs w:val="18"/>
        </w:rPr>
        <w:t>?4')E&lt;V5N=%]$86YG97(N;6ED4$L%!@`````!``$`2@```)08````````</w:t>
      </w:r>
    </w:p>
    <w:p w:rsidR="00B421D4" w:rsidRPr="00B421D4" w:rsidRDefault="00B421D4" w:rsidP="00B421D4">
      <w:pPr>
        <w:rPr>
          <w:rFonts w:ascii="Courier New" w:hAnsi="Courier New" w:cs="Courier New"/>
          <w:sz w:val="18"/>
          <w:szCs w:val="18"/>
        </w:rPr>
      </w:pPr>
      <w:r w:rsidRPr="00B421D4">
        <w:rPr>
          <w:rFonts w:ascii="Courier New" w:hAnsi="Courier New" w:cs="Courier New"/>
          <w:sz w:val="18"/>
          <w:szCs w:val="18"/>
        </w:rPr>
        <w:t>`</w:t>
      </w:r>
    </w:p>
    <w:p w:rsidR="00B421D4" w:rsidRPr="00B421D4" w:rsidRDefault="00B421D4" w:rsidP="00B421D4">
      <w:pPr>
        <w:rPr>
          <w:rFonts w:ascii="Courier New" w:hAnsi="Courier New" w:cs="Courier New"/>
          <w:sz w:val="18"/>
          <w:szCs w:val="18"/>
        </w:rPr>
      </w:pPr>
      <w:proofErr w:type="gramStart"/>
      <w:r w:rsidRPr="00B421D4">
        <w:rPr>
          <w:rFonts w:ascii="Courier New" w:hAnsi="Courier New" w:cs="Courier New"/>
          <w:sz w:val="18"/>
          <w:szCs w:val="18"/>
        </w:rPr>
        <w:t>end</w:t>
      </w:r>
      <w:proofErr w:type="gramEnd"/>
    </w:p>
    <w:p w:rsidR="00B421D4" w:rsidRPr="00B421D4" w:rsidRDefault="00B421D4" w:rsidP="00B421D4">
      <w:pPr>
        <w:rPr>
          <w:rFonts w:ascii="Courier New" w:hAnsi="Courier New" w:cs="Courier New"/>
          <w:sz w:val="18"/>
          <w:szCs w:val="18"/>
        </w:rPr>
      </w:pPr>
    </w:p>
    <w:p w:rsidR="00B421D4" w:rsidRDefault="00B421D4" w:rsidP="0094168E">
      <w:pPr>
        <w:rPr>
          <w:rFonts w:cs="Times New Roman"/>
          <w:sz w:val="28"/>
          <w:szCs w:val="28"/>
        </w:rPr>
      </w:pPr>
    </w:p>
    <w:p w:rsidR="00B421D4" w:rsidRDefault="00B421D4" w:rsidP="0094168E">
      <w:pPr>
        <w:rPr>
          <w:rFonts w:cs="Times New Roman"/>
          <w:sz w:val="28"/>
          <w:szCs w:val="28"/>
        </w:rPr>
      </w:pPr>
    </w:p>
    <w:p w:rsidR="00B421D4" w:rsidRDefault="00B421D4" w:rsidP="0094168E">
      <w:pPr>
        <w:rPr>
          <w:rFonts w:cs="Times New Roman"/>
          <w:sz w:val="28"/>
          <w:szCs w:val="28"/>
        </w:rPr>
      </w:pPr>
    </w:p>
    <w:p w:rsidR="00B421D4" w:rsidRDefault="00B421D4" w:rsidP="0094168E">
      <w:pPr>
        <w:rPr>
          <w:rFonts w:cs="Times New Roman"/>
          <w:sz w:val="28"/>
          <w:szCs w:val="28"/>
        </w:rPr>
      </w:pPr>
    </w:p>
    <w:p w:rsidR="00B421D4" w:rsidRDefault="00B421D4" w:rsidP="0094168E">
      <w:pPr>
        <w:rPr>
          <w:rFonts w:cs="Times New Roman"/>
          <w:sz w:val="28"/>
          <w:szCs w:val="28"/>
        </w:rPr>
      </w:pPr>
    </w:p>
    <w:p w:rsidR="00B421D4" w:rsidRDefault="00B421D4" w:rsidP="0094168E">
      <w:pPr>
        <w:rPr>
          <w:rFonts w:cs="Times New Roman"/>
          <w:sz w:val="28"/>
          <w:szCs w:val="28"/>
        </w:rPr>
      </w:pPr>
    </w:p>
    <w:p w:rsidR="00B421D4" w:rsidRDefault="00B421D4" w:rsidP="0094168E">
      <w:pPr>
        <w:rPr>
          <w:rFonts w:cs="Times New Roman"/>
          <w:sz w:val="28"/>
          <w:szCs w:val="28"/>
        </w:rPr>
      </w:pPr>
    </w:p>
    <w:p w:rsidR="00B421D4" w:rsidRDefault="00B421D4" w:rsidP="0094168E">
      <w:pPr>
        <w:rPr>
          <w:rFonts w:cs="Times New Roman"/>
          <w:sz w:val="28"/>
          <w:szCs w:val="28"/>
        </w:rPr>
      </w:pPr>
    </w:p>
    <w:p w:rsidR="0094168E" w:rsidRPr="000B69EA" w:rsidRDefault="0094168E" w:rsidP="0094168E">
      <w:pPr>
        <w:rPr>
          <w:rFonts w:cs="Times New Roman"/>
          <w:sz w:val="28"/>
          <w:szCs w:val="28"/>
        </w:rPr>
      </w:pPr>
      <w:r w:rsidRPr="000B69EA">
        <w:rPr>
          <w:rFonts w:cs="Times New Roman"/>
          <w:sz w:val="28"/>
          <w:szCs w:val="28"/>
        </w:rPr>
        <w:t>The Duplicitous U.S. Constitution</w:t>
      </w:r>
    </w:p>
    <w:p w:rsidR="0094168E" w:rsidRPr="00A051B6" w:rsidRDefault="0094168E" w:rsidP="0094168E">
      <w:pPr>
        <w:rPr>
          <w:rFonts w:ascii="Arial" w:hAnsi="Arial" w:cs="Arial"/>
          <w:sz w:val="20"/>
          <w:szCs w:val="20"/>
        </w:rPr>
      </w:pPr>
      <w:r>
        <w:rPr>
          <w:rFonts w:ascii="Arial" w:hAnsi="Arial" w:cs="Arial"/>
          <w:sz w:val="20"/>
          <w:szCs w:val="20"/>
        </w:rPr>
        <w:t xml:space="preserve">Tim Scott    -   Dissident Voice    -     </w:t>
      </w:r>
      <w:r w:rsidRPr="00A051B6">
        <w:rPr>
          <w:rFonts w:ascii="Arial" w:hAnsi="Arial" w:cs="Arial"/>
          <w:sz w:val="20"/>
          <w:szCs w:val="20"/>
        </w:rPr>
        <w:t>May 4th, 2017</w:t>
      </w:r>
    </w:p>
    <w:p w:rsidR="0094168E" w:rsidRPr="00A051B6" w:rsidRDefault="0094168E" w:rsidP="0094168E">
      <w:pPr>
        <w:rPr>
          <w:rFonts w:ascii="Arial" w:hAnsi="Arial" w:cs="Arial"/>
          <w:sz w:val="20"/>
          <w:szCs w:val="20"/>
        </w:rPr>
      </w:pPr>
    </w:p>
    <w:p w:rsidR="0094168E" w:rsidRPr="00A051B6" w:rsidRDefault="0094168E" w:rsidP="0094168E">
      <w:pPr>
        <w:rPr>
          <w:rFonts w:ascii="Arial" w:hAnsi="Arial" w:cs="Arial"/>
          <w:sz w:val="20"/>
          <w:szCs w:val="20"/>
        </w:rPr>
      </w:pPr>
    </w:p>
    <w:p w:rsidR="0094168E" w:rsidRPr="00A051B6" w:rsidRDefault="0094168E" w:rsidP="0094168E">
      <w:pPr>
        <w:rPr>
          <w:rFonts w:ascii="Arial" w:hAnsi="Arial" w:cs="Arial"/>
          <w:sz w:val="20"/>
          <w:szCs w:val="20"/>
        </w:rPr>
      </w:pPr>
    </w:p>
    <w:p w:rsidR="0094168E" w:rsidRDefault="0094168E" w:rsidP="0094168E">
      <w:pPr>
        <w:ind w:firstLine="720"/>
        <w:rPr>
          <w:rFonts w:ascii="Arial" w:hAnsi="Arial" w:cs="Arial"/>
          <w:sz w:val="20"/>
          <w:szCs w:val="20"/>
        </w:rPr>
      </w:pPr>
      <w:r>
        <w:rPr>
          <w:rFonts w:ascii="Arial" w:hAnsi="Arial" w:cs="Arial"/>
          <w:sz w:val="20"/>
          <w:szCs w:val="20"/>
        </w:rPr>
        <w:t xml:space="preserve">. . .   We   . . .  </w:t>
      </w:r>
      <w:r w:rsidRPr="00A051B6">
        <w:rPr>
          <w:rFonts w:ascii="Arial" w:hAnsi="Arial" w:cs="Arial"/>
          <w:sz w:val="20"/>
          <w:szCs w:val="20"/>
        </w:rPr>
        <w:t xml:space="preserve"> live in a nation that was established to be an empire, whereby imperialism and settler colonialism are endlessly justified and promulgated by an underlying cultural narrative which ascribes whiteness to morality, and by extension a nation bestowed with a divine right to lay claim</w:t>
      </w:r>
      <w:r>
        <w:rPr>
          <w:rFonts w:ascii="Arial" w:hAnsi="Arial" w:cs="Arial"/>
          <w:sz w:val="20"/>
          <w:szCs w:val="20"/>
        </w:rPr>
        <w:t xml:space="preserve"> </w:t>
      </w:r>
      <w:r w:rsidRPr="00A051B6">
        <w:rPr>
          <w:rFonts w:ascii="Arial" w:hAnsi="Arial" w:cs="Arial"/>
          <w:sz w:val="20"/>
          <w:szCs w:val="20"/>
        </w:rPr>
        <w:t>—</w:t>
      </w:r>
      <w:r>
        <w:rPr>
          <w:rFonts w:ascii="Arial" w:hAnsi="Arial" w:cs="Arial"/>
          <w:sz w:val="20"/>
          <w:szCs w:val="20"/>
        </w:rPr>
        <w:t xml:space="preserve"> </w:t>
      </w:r>
      <w:r w:rsidRPr="00A051B6">
        <w:rPr>
          <w:rFonts w:ascii="Arial" w:hAnsi="Arial" w:cs="Arial"/>
          <w:sz w:val="20"/>
          <w:szCs w:val="20"/>
        </w:rPr>
        <w:t xml:space="preserve">at </w:t>
      </w:r>
      <w:proofErr w:type="spellStart"/>
      <w:r w:rsidRPr="00A051B6">
        <w:rPr>
          <w:rFonts w:ascii="Arial" w:hAnsi="Arial" w:cs="Arial"/>
          <w:sz w:val="20"/>
          <w:szCs w:val="20"/>
        </w:rPr>
        <w:t>wil</w:t>
      </w:r>
      <w:proofErr w:type="spellEnd"/>
      <w:r>
        <w:rPr>
          <w:rFonts w:ascii="Arial" w:hAnsi="Arial" w:cs="Arial"/>
          <w:sz w:val="20"/>
          <w:szCs w:val="20"/>
        </w:rPr>
        <w:t xml:space="preserve"> </w:t>
      </w:r>
      <w:r w:rsidRPr="00A051B6">
        <w:rPr>
          <w:rFonts w:ascii="Arial" w:hAnsi="Arial" w:cs="Arial"/>
          <w:sz w:val="20"/>
          <w:szCs w:val="20"/>
        </w:rPr>
        <w:t>l—</w:t>
      </w:r>
      <w:r>
        <w:rPr>
          <w:rFonts w:ascii="Arial" w:hAnsi="Arial" w:cs="Arial"/>
          <w:sz w:val="20"/>
          <w:szCs w:val="20"/>
        </w:rPr>
        <w:t xml:space="preserve"> </w:t>
      </w:r>
      <w:r w:rsidRPr="00A051B6">
        <w:rPr>
          <w:rFonts w:ascii="Arial" w:hAnsi="Arial" w:cs="Arial"/>
          <w:sz w:val="20"/>
          <w:szCs w:val="20"/>
        </w:rPr>
        <w:t>to the lands, resources and bodies of Blac</w:t>
      </w:r>
      <w:r>
        <w:rPr>
          <w:rFonts w:ascii="Arial" w:hAnsi="Arial" w:cs="Arial"/>
          <w:sz w:val="20"/>
          <w:szCs w:val="20"/>
        </w:rPr>
        <w:t>k, Brown and Indigenous people.</w:t>
      </w:r>
    </w:p>
    <w:p w:rsidR="0094168E" w:rsidRDefault="0094168E" w:rsidP="0094168E">
      <w:pPr>
        <w:ind w:firstLine="720"/>
        <w:rPr>
          <w:rFonts w:ascii="Arial" w:hAnsi="Arial" w:cs="Arial"/>
          <w:sz w:val="20"/>
          <w:szCs w:val="20"/>
        </w:rPr>
      </w:pPr>
    </w:p>
    <w:p w:rsidR="0094168E" w:rsidRDefault="0094168E" w:rsidP="0094168E">
      <w:pPr>
        <w:ind w:firstLine="720"/>
        <w:rPr>
          <w:rFonts w:ascii="Arial" w:hAnsi="Arial" w:cs="Arial"/>
          <w:sz w:val="20"/>
          <w:szCs w:val="20"/>
        </w:rPr>
      </w:pPr>
      <w:r w:rsidRPr="00A051B6">
        <w:rPr>
          <w:rFonts w:ascii="Arial" w:hAnsi="Arial" w:cs="Arial"/>
          <w:sz w:val="20"/>
          <w:szCs w:val="20"/>
        </w:rPr>
        <w:t>A nation where private property rights are akin to natural rights, therefore framing capitalism, no matter how brutal, with benevol</w:t>
      </w:r>
      <w:r>
        <w:rPr>
          <w:rFonts w:ascii="Arial" w:hAnsi="Arial" w:cs="Arial"/>
          <w:sz w:val="20"/>
          <w:szCs w:val="20"/>
        </w:rPr>
        <w:t>ent intent and thus inviolable.</w:t>
      </w:r>
    </w:p>
    <w:p w:rsidR="0094168E" w:rsidRDefault="0094168E" w:rsidP="0094168E">
      <w:pPr>
        <w:ind w:firstLine="720"/>
        <w:rPr>
          <w:rFonts w:ascii="Arial" w:hAnsi="Arial" w:cs="Arial"/>
          <w:sz w:val="20"/>
          <w:szCs w:val="20"/>
        </w:rPr>
      </w:pPr>
    </w:p>
    <w:p w:rsidR="0094168E" w:rsidRDefault="0094168E" w:rsidP="0094168E">
      <w:pPr>
        <w:ind w:firstLine="720"/>
        <w:rPr>
          <w:rFonts w:ascii="Arial" w:hAnsi="Arial" w:cs="Arial"/>
          <w:sz w:val="20"/>
          <w:szCs w:val="20"/>
        </w:rPr>
      </w:pPr>
      <w:r w:rsidRPr="00A051B6">
        <w:rPr>
          <w:rFonts w:ascii="Arial" w:hAnsi="Arial" w:cs="Arial"/>
          <w:sz w:val="20"/>
          <w:szCs w:val="20"/>
        </w:rPr>
        <w:t xml:space="preserve">These structural foundations, which are rooted within the barbarism of chattel slavery and the brutality of gender oppression, constructed an enduring national culture defined by genocide, dispossession, white supremacy, anti-blackness, </w:t>
      </w:r>
      <w:proofErr w:type="spellStart"/>
      <w:r w:rsidRPr="00A051B6">
        <w:rPr>
          <w:rFonts w:ascii="Arial" w:hAnsi="Arial" w:cs="Arial"/>
          <w:sz w:val="20"/>
          <w:szCs w:val="20"/>
        </w:rPr>
        <w:t>heteropatriarchy</w:t>
      </w:r>
      <w:proofErr w:type="spellEnd"/>
      <w:r w:rsidRPr="00A051B6">
        <w:rPr>
          <w:rFonts w:ascii="Arial" w:hAnsi="Arial" w:cs="Arial"/>
          <w:sz w:val="20"/>
          <w:szCs w:val="20"/>
        </w:rPr>
        <w:t xml:space="preserve">, misogyny, social </w:t>
      </w:r>
      <w:r>
        <w:rPr>
          <w:rFonts w:ascii="Arial" w:hAnsi="Arial" w:cs="Arial"/>
          <w:sz w:val="20"/>
          <w:szCs w:val="20"/>
        </w:rPr>
        <w:t>inequity and wealth inequality.</w:t>
      </w:r>
    </w:p>
    <w:p w:rsidR="0094168E" w:rsidRDefault="0094168E" w:rsidP="0094168E">
      <w:pPr>
        <w:ind w:firstLine="720"/>
        <w:rPr>
          <w:rFonts w:ascii="Arial" w:hAnsi="Arial" w:cs="Arial"/>
          <w:sz w:val="20"/>
          <w:szCs w:val="20"/>
        </w:rPr>
      </w:pPr>
    </w:p>
    <w:p w:rsidR="0094168E" w:rsidRPr="00A051B6" w:rsidRDefault="0094168E" w:rsidP="0094168E">
      <w:pPr>
        <w:ind w:firstLine="720"/>
        <w:rPr>
          <w:rFonts w:ascii="Arial" w:hAnsi="Arial" w:cs="Arial"/>
          <w:sz w:val="20"/>
          <w:szCs w:val="20"/>
        </w:rPr>
      </w:pPr>
      <w:r w:rsidRPr="00A051B6">
        <w:rPr>
          <w:rFonts w:ascii="Arial" w:hAnsi="Arial" w:cs="Arial"/>
          <w:sz w:val="20"/>
          <w:szCs w:val="20"/>
        </w:rPr>
        <w:t>Over three centuries later, despite significant efforts by resistance movements to transform it, this underlying national culture persists; entwined within an era where mass surveillance, mass incarceration, unprecedented wealth inequality and unending militarism are perversely justified as imperatives to preserve freedom, democracy and the mythical “American Dream.”</w:t>
      </w:r>
    </w:p>
    <w:p w:rsidR="0094168E" w:rsidRPr="00A051B6" w:rsidRDefault="0094168E" w:rsidP="0094168E">
      <w:pPr>
        <w:rPr>
          <w:rFonts w:ascii="Arial" w:hAnsi="Arial" w:cs="Arial"/>
          <w:sz w:val="20"/>
          <w:szCs w:val="20"/>
        </w:rPr>
      </w:pPr>
    </w:p>
    <w:p w:rsidR="0094168E" w:rsidRDefault="0094168E" w:rsidP="0094168E">
      <w:pPr>
        <w:ind w:firstLine="720"/>
        <w:rPr>
          <w:rFonts w:ascii="Arial" w:hAnsi="Arial" w:cs="Arial"/>
          <w:sz w:val="20"/>
          <w:szCs w:val="20"/>
        </w:rPr>
      </w:pPr>
      <w:r w:rsidRPr="00A051B6">
        <w:rPr>
          <w:rFonts w:ascii="Arial" w:hAnsi="Arial" w:cs="Arial"/>
          <w:sz w:val="20"/>
          <w:szCs w:val="20"/>
        </w:rPr>
        <w:t>The contradictions between the nation’s mythologies and actual practices are inherent to</w:t>
      </w:r>
      <w:r>
        <w:rPr>
          <w:rFonts w:ascii="Arial" w:hAnsi="Arial" w:cs="Arial"/>
          <w:sz w:val="20"/>
          <w:szCs w:val="20"/>
        </w:rPr>
        <w:t xml:space="preserve"> </w:t>
      </w:r>
      <w:r w:rsidRPr="00A051B6">
        <w:rPr>
          <w:rFonts w:ascii="Arial" w:hAnsi="Arial" w:cs="Arial"/>
          <w:sz w:val="20"/>
          <w:szCs w:val="20"/>
        </w:rPr>
        <w:t>—</w:t>
      </w:r>
      <w:r>
        <w:rPr>
          <w:rFonts w:ascii="Arial" w:hAnsi="Arial" w:cs="Arial"/>
          <w:sz w:val="20"/>
          <w:szCs w:val="20"/>
        </w:rPr>
        <w:t xml:space="preserve"> </w:t>
      </w:r>
      <w:r w:rsidRPr="00A051B6">
        <w:rPr>
          <w:rFonts w:ascii="Arial" w:hAnsi="Arial" w:cs="Arial"/>
          <w:sz w:val="20"/>
          <w:szCs w:val="20"/>
        </w:rPr>
        <w:t>and effectively serve to preserve</w:t>
      </w:r>
      <w:r>
        <w:rPr>
          <w:rFonts w:ascii="Arial" w:hAnsi="Arial" w:cs="Arial"/>
          <w:sz w:val="20"/>
          <w:szCs w:val="20"/>
        </w:rPr>
        <w:t xml:space="preserve"> </w:t>
      </w:r>
      <w:r w:rsidRPr="00A051B6">
        <w:rPr>
          <w:rFonts w:ascii="Arial" w:hAnsi="Arial" w:cs="Arial"/>
          <w:sz w:val="20"/>
          <w:szCs w:val="20"/>
        </w:rPr>
        <w:t>—</w:t>
      </w:r>
      <w:r>
        <w:rPr>
          <w:rFonts w:ascii="Arial" w:hAnsi="Arial" w:cs="Arial"/>
          <w:sz w:val="20"/>
          <w:szCs w:val="20"/>
        </w:rPr>
        <w:t xml:space="preserve"> </w:t>
      </w:r>
      <w:r w:rsidRPr="00A051B6">
        <w:rPr>
          <w:rFonts w:ascii="Arial" w:hAnsi="Arial" w:cs="Arial"/>
          <w:sz w:val="20"/>
          <w:szCs w:val="20"/>
        </w:rPr>
        <w:t>the cultural, political and economic foundations of the United States. They are indicative of a nation that was founded by an opulent minority of white men who believed that they alone had a God-given right to freedom and prosperity and thus constructed the structural means to protect their wealth and power from a dispossessed demos and to justify the subjugation and exploitat</w:t>
      </w:r>
      <w:r>
        <w:rPr>
          <w:rFonts w:ascii="Arial" w:hAnsi="Arial" w:cs="Arial"/>
          <w:sz w:val="20"/>
          <w:szCs w:val="20"/>
        </w:rPr>
        <w:t>ion of entire groups of people.</w:t>
      </w:r>
    </w:p>
    <w:p w:rsidR="0094168E" w:rsidRDefault="0094168E" w:rsidP="0094168E">
      <w:pPr>
        <w:ind w:firstLine="720"/>
        <w:rPr>
          <w:rFonts w:ascii="Arial" w:hAnsi="Arial" w:cs="Arial"/>
          <w:sz w:val="20"/>
          <w:szCs w:val="20"/>
        </w:rPr>
      </w:pPr>
    </w:p>
    <w:p w:rsidR="0094168E" w:rsidRPr="00A051B6" w:rsidRDefault="0094168E" w:rsidP="0094168E">
      <w:pPr>
        <w:ind w:firstLine="720"/>
        <w:rPr>
          <w:rFonts w:ascii="Arial" w:hAnsi="Arial" w:cs="Arial"/>
          <w:sz w:val="20"/>
          <w:szCs w:val="20"/>
        </w:rPr>
      </w:pPr>
      <w:r w:rsidRPr="00A051B6">
        <w:rPr>
          <w:rFonts w:ascii="Arial" w:hAnsi="Arial" w:cs="Arial"/>
          <w:sz w:val="20"/>
          <w:szCs w:val="20"/>
        </w:rPr>
        <w:t xml:space="preserve">Their design for the new nation was based on what economist Joseph </w:t>
      </w:r>
      <w:proofErr w:type="spellStart"/>
      <w:r w:rsidRPr="00A051B6">
        <w:rPr>
          <w:rFonts w:ascii="Arial" w:hAnsi="Arial" w:cs="Arial"/>
          <w:sz w:val="20"/>
          <w:szCs w:val="20"/>
        </w:rPr>
        <w:t>Stiglitz</w:t>
      </w:r>
      <w:proofErr w:type="spellEnd"/>
      <w:r w:rsidRPr="00A051B6">
        <w:rPr>
          <w:rFonts w:ascii="Arial" w:hAnsi="Arial" w:cs="Arial"/>
          <w:sz w:val="20"/>
          <w:szCs w:val="20"/>
        </w:rPr>
        <w:t xml:space="preserve"> refers to as the “interplay between ideologies and particular interests.” As such, the white supremacist and patriarchal ideologies of the wealthy, slave-owning Christian men who founded the nation were fused with free market ideology, the engine for the emerging interests of industrial capitalism. Within this design and from the outset, the founders intended for government to serve as the executor of these violent and undemocratic ideologies and interests.</w:t>
      </w:r>
    </w:p>
    <w:p w:rsidR="0094168E" w:rsidRPr="00A051B6" w:rsidRDefault="0094168E" w:rsidP="0094168E">
      <w:pPr>
        <w:rPr>
          <w:rFonts w:ascii="Arial" w:hAnsi="Arial" w:cs="Arial"/>
          <w:sz w:val="20"/>
          <w:szCs w:val="20"/>
        </w:rPr>
      </w:pPr>
    </w:p>
    <w:p w:rsidR="0094168E" w:rsidRDefault="0094168E" w:rsidP="0094168E">
      <w:pPr>
        <w:ind w:firstLine="720"/>
        <w:rPr>
          <w:rFonts w:ascii="Arial" w:hAnsi="Arial" w:cs="Arial"/>
          <w:sz w:val="20"/>
          <w:szCs w:val="20"/>
        </w:rPr>
      </w:pPr>
      <w:r w:rsidRPr="00A051B6">
        <w:rPr>
          <w:rFonts w:ascii="Arial" w:hAnsi="Arial" w:cs="Arial"/>
          <w:sz w:val="20"/>
          <w:szCs w:val="20"/>
        </w:rPr>
        <w:t>As many political, legal, and history scholars have acknowledged, the U.S. Constitution was constructed to be an ideological and legal document intended to secure the interests of the virtuous and enlightened gentry who</w:t>
      </w:r>
      <w:r>
        <w:rPr>
          <w:rFonts w:ascii="Arial" w:hAnsi="Arial" w:cs="Arial"/>
          <w:sz w:val="20"/>
          <w:szCs w:val="20"/>
        </w:rPr>
        <w:t xml:space="preserve"> </w:t>
      </w:r>
      <w:r w:rsidRPr="00A051B6">
        <w:rPr>
          <w:rFonts w:ascii="Arial" w:hAnsi="Arial" w:cs="Arial"/>
          <w:sz w:val="20"/>
          <w:szCs w:val="20"/>
        </w:rPr>
        <w:t>—</w:t>
      </w:r>
      <w:r>
        <w:rPr>
          <w:rFonts w:ascii="Arial" w:hAnsi="Arial" w:cs="Arial"/>
          <w:sz w:val="20"/>
          <w:szCs w:val="20"/>
        </w:rPr>
        <w:t xml:space="preserve"> </w:t>
      </w:r>
      <w:r w:rsidRPr="00A051B6">
        <w:rPr>
          <w:rFonts w:ascii="Arial" w:hAnsi="Arial" w:cs="Arial"/>
          <w:sz w:val="20"/>
          <w:szCs w:val="20"/>
        </w:rPr>
        <w:t>like royalty</w:t>
      </w:r>
      <w:r>
        <w:rPr>
          <w:rFonts w:ascii="Arial" w:hAnsi="Arial" w:cs="Arial"/>
          <w:sz w:val="20"/>
          <w:szCs w:val="20"/>
        </w:rPr>
        <w:t xml:space="preserve"> </w:t>
      </w:r>
      <w:r w:rsidRPr="00A051B6">
        <w:rPr>
          <w:rFonts w:ascii="Arial" w:hAnsi="Arial" w:cs="Arial"/>
          <w:sz w:val="20"/>
          <w:szCs w:val="20"/>
        </w:rPr>
        <w:t>—</w:t>
      </w:r>
      <w:r>
        <w:rPr>
          <w:rFonts w:ascii="Arial" w:hAnsi="Arial" w:cs="Arial"/>
          <w:sz w:val="20"/>
          <w:szCs w:val="20"/>
        </w:rPr>
        <w:t xml:space="preserve"> </w:t>
      </w:r>
      <w:r w:rsidRPr="00A051B6">
        <w:rPr>
          <w:rFonts w:ascii="Arial" w:hAnsi="Arial" w:cs="Arial"/>
          <w:sz w:val="20"/>
          <w:szCs w:val="20"/>
        </w:rPr>
        <w:t>considered themselves to be ordained with a natural right to</w:t>
      </w:r>
      <w:r>
        <w:rPr>
          <w:rFonts w:ascii="Arial" w:hAnsi="Arial" w:cs="Arial"/>
          <w:sz w:val="20"/>
          <w:szCs w:val="20"/>
        </w:rPr>
        <w:t xml:space="preserve"> rule the nation in perpetuity.</w:t>
      </w:r>
    </w:p>
    <w:p w:rsidR="0094168E" w:rsidRDefault="0094168E" w:rsidP="0094168E">
      <w:pPr>
        <w:ind w:firstLine="720"/>
        <w:rPr>
          <w:rFonts w:ascii="Arial" w:hAnsi="Arial" w:cs="Arial"/>
          <w:sz w:val="20"/>
          <w:szCs w:val="20"/>
        </w:rPr>
      </w:pPr>
    </w:p>
    <w:p w:rsidR="0094168E" w:rsidRDefault="0094168E" w:rsidP="0094168E">
      <w:pPr>
        <w:ind w:firstLine="720"/>
        <w:rPr>
          <w:rFonts w:ascii="Arial" w:hAnsi="Arial" w:cs="Arial"/>
          <w:sz w:val="20"/>
          <w:szCs w:val="20"/>
        </w:rPr>
      </w:pPr>
      <w:r w:rsidRPr="00A051B6">
        <w:rPr>
          <w:rFonts w:ascii="Arial" w:hAnsi="Arial" w:cs="Arial"/>
          <w:sz w:val="20"/>
          <w:szCs w:val="20"/>
        </w:rPr>
        <w:t>The founders’ declarations and ensuing constitution promoted an overriding myth or “origin story” that defined the new nation as a unified whole, engaging in a virtuous republican mission whereby, according to John Adams, “all men, rich and poor, magistrates and subjects, officers and people, masters and servants, the first citizen and the last, are equally subject to the laws.” Democracy was therefore (falsely) equated with the ideology of republicanism, whereby the nation’s citizenry was promised equal rights under the law and the inalienable rights to liberty. It is within this context that individual sovereignty and private property were intended to be protected, according to John Adams, from the “tyranny of the majority” (i.e., the “mob rule” of a direct democracy).</w:t>
      </w:r>
      <w:r>
        <w:rPr>
          <w:rFonts w:ascii="Arial" w:hAnsi="Arial" w:cs="Arial"/>
          <w:sz w:val="20"/>
          <w:szCs w:val="20"/>
        </w:rPr>
        <w:t xml:space="preserve">   . . .   “I</w:t>
      </w:r>
      <w:r w:rsidRPr="00A051B6">
        <w:rPr>
          <w:rFonts w:ascii="Arial" w:hAnsi="Arial" w:cs="Arial"/>
          <w:sz w:val="20"/>
          <w:szCs w:val="20"/>
        </w:rPr>
        <w:t xml:space="preserve">nalienable rights” to “life, liberty and the pursuit of happiness” were never intended to be all inclusive. </w:t>
      </w:r>
      <w:r>
        <w:rPr>
          <w:rFonts w:ascii="Arial" w:hAnsi="Arial" w:cs="Arial"/>
          <w:sz w:val="20"/>
          <w:szCs w:val="20"/>
        </w:rPr>
        <w:t xml:space="preserve">   . . .   </w:t>
      </w:r>
    </w:p>
    <w:p w:rsidR="0094168E" w:rsidRDefault="0094168E" w:rsidP="0094168E">
      <w:pPr>
        <w:ind w:firstLine="720"/>
        <w:rPr>
          <w:rFonts w:ascii="Arial" w:hAnsi="Arial" w:cs="Arial"/>
          <w:sz w:val="20"/>
          <w:szCs w:val="20"/>
        </w:rPr>
      </w:pPr>
    </w:p>
    <w:p w:rsidR="0094168E" w:rsidRPr="00A051B6" w:rsidRDefault="0094168E" w:rsidP="0094168E">
      <w:pPr>
        <w:ind w:firstLine="720"/>
        <w:rPr>
          <w:rFonts w:ascii="Arial" w:hAnsi="Arial" w:cs="Arial"/>
          <w:sz w:val="20"/>
          <w:szCs w:val="20"/>
        </w:rPr>
      </w:pPr>
    </w:p>
    <w:p w:rsidR="0094168E" w:rsidRDefault="0094168E" w:rsidP="0094168E">
      <w:pPr>
        <w:ind w:firstLine="720"/>
        <w:rPr>
          <w:rFonts w:ascii="Arial" w:hAnsi="Arial" w:cs="Arial"/>
          <w:sz w:val="20"/>
          <w:szCs w:val="20"/>
        </w:rPr>
      </w:pPr>
      <w:r>
        <w:rPr>
          <w:rFonts w:ascii="Arial" w:hAnsi="Arial" w:cs="Arial"/>
          <w:sz w:val="20"/>
          <w:szCs w:val="20"/>
        </w:rPr>
        <w:t xml:space="preserve">. . .   </w:t>
      </w:r>
      <w:r w:rsidRPr="00A051B6">
        <w:rPr>
          <w:rFonts w:ascii="Arial" w:hAnsi="Arial" w:cs="Arial"/>
          <w:sz w:val="20"/>
          <w:szCs w:val="20"/>
        </w:rPr>
        <w:t xml:space="preserve">The founders’ discourse and origin story myths were intended to serve as empty signifiers, having very different meanings and values with regard to who they apply to and how they were to be </w:t>
      </w:r>
      <w:proofErr w:type="spellStart"/>
      <w:r w:rsidRPr="00A051B6">
        <w:rPr>
          <w:rFonts w:ascii="Arial" w:hAnsi="Arial" w:cs="Arial"/>
          <w:sz w:val="20"/>
          <w:szCs w:val="20"/>
        </w:rPr>
        <w:t>operationalized</w:t>
      </w:r>
      <w:proofErr w:type="spellEnd"/>
      <w:r w:rsidRPr="00A051B6">
        <w:rPr>
          <w:rFonts w:ascii="Arial" w:hAnsi="Arial" w:cs="Arial"/>
          <w:sz w:val="20"/>
          <w:szCs w:val="20"/>
        </w:rPr>
        <w:t xml:space="preserve">. </w:t>
      </w:r>
      <w:r>
        <w:rPr>
          <w:rFonts w:ascii="Arial" w:hAnsi="Arial" w:cs="Arial"/>
          <w:sz w:val="20"/>
          <w:szCs w:val="20"/>
        </w:rPr>
        <w:t xml:space="preserve">    . . .   </w:t>
      </w:r>
    </w:p>
    <w:p w:rsidR="0094168E" w:rsidRDefault="0094168E" w:rsidP="0094168E">
      <w:pPr>
        <w:ind w:firstLine="720"/>
        <w:rPr>
          <w:rFonts w:ascii="Arial" w:hAnsi="Arial" w:cs="Arial"/>
          <w:sz w:val="20"/>
          <w:szCs w:val="20"/>
        </w:rPr>
      </w:pPr>
    </w:p>
    <w:p w:rsidR="0094168E" w:rsidRPr="00A051B6" w:rsidRDefault="0094168E" w:rsidP="0094168E">
      <w:pPr>
        <w:ind w:firstLine="720"/>
        <w:rPr>
          <w:rFonts w:ascii="Arial" w:hAnsi="Arial" w:cs="Arial"/>
          <w:sz w:val="20"/>
          <w:szCs w:val="20"/>
        </w:rPr>
      </w:pPr>
    </w:p>
    <w:p w:rsidR="0094168E" w:rsidRPr="00A051B6" w:rsidRDefault="0094168E" w:rsidP="0094168E">
      <w:pPr>
        <w:ind w:firstLine="720"/>
        <w:rPr>
          <w:rFonts w:ascii="Arial" w:hAnsi="Arial" w:cs="Arial"/>
          <w:sz w:val="20"/>
          <w:szCs w:val="20"/>
        </w:rPr>
      </w:pPr>
      <w:r>
        <w:rPr>
          <w:rFonts w:ascii="Arial" w:hAnsi="Arial" w:cs="Arial"/>
          <w:sz w:val="20"/>
          <w:szCs w:val="20"/>
        </w:rPr>
        <w:t>. . .    T</w:t>
      </w:r>
      <w:r w:rsidRPr="00A051B6">
        <w:rPr>
          <w:rFonts w:ascii="Arial" w:hAnsi="Arial" w:cs="Arial"/>
          <w:sz w:val="20"/>
          <w:szCs w:val="20"/>
        </w:rPr>
        <w:t xml:space="preserve">he founders constructed the U.S. Constitution to forever deter </w:t>
      </w:r>
      <w:proofErr w:type="spellStart"/>
      <w:r w:rsidRPr="00A051B6">
        <w:rPr>
          <w:rFonts w:ascii="Arial" w:hAnsi="Arial" w:cs="Arial"/>
          <w:sz w:val="20"/>
          <w:szCs w:val="20"/>
        </w:rPr>
        <w:t>emancipatory</w:t>
      </w:r>
      <w:proofErr w:type="spellEnd"/>
      <w:r w:rsidRPr="00A051B6">
        <w:rPr>
          <w:rFonts w:ascii="Arial" w:hAnsi="Arial" w:cs="Arial"/>
          <w:sz w:val="20"/>
          <w:szCs w:val="20"/>
        </w:rPr>
        <w:t xml:space="preserve"> strivings and collective interests that are inherent to egalitarian societies.</w:t>
      </w:r>
    </w:p>
    <w:p w:rsidR="0094168E" w:rsidRPr="00A051B6" w:rsidRDefault="0094168E" w:rsidP="0094168E">
      <w:pPr>
        <w:rPr>
          <w:rFonts w:ascii="Arial" w:hAnsi="Arial" w:cs="Arial"/>
          <w:sz w:val="20"/>
          <w:szCs w:val="20"/>
        </w:rPr>
      </w:pPr>
    </w:p>
    <w:p w:rsidR="0094168E" w:rsidRDefault="0094168E" w:rsidP="0094168E">
      <w:pPr>
        <w:ind w:firstLine="720"/>
        <w:rPr>
          <w:rFonts w:ascii="Arial" w:hAnsi="Arial" w:cs="Arial"/>
          <w:sz w:val="20"/>
          <w:szCs w:val="20"/>
        </w:rPr>
      </w:pPr>
      <w:r w:rsidRPr="00A051B6">
        <w:rPr>
          <w:rFonts w:ascii="Arial" w:hAnsi="Arial" w:cs="Arial"/>
          <w:sz w:val="20"/>
          <w:szCs w:val="20"/>
        </w:rPr>
        <w:t xml:space="preserve">The Bill of Rights only reinforced negative rights based prohibitions on Congress concerning intervention in the press, speech, religion, assembly, bearing of arms, etc. By doing so, these purported “civil liberties” fortify the Constitution’s undemocratic foundations and its primary function of harnessing the </w:t>
      </w:r>
      <w:proofErr w:type="spellStart"/>
      <w:r w:rsidRPr="00A051B6">
        <w:rPr>
          <w:rFonts w:ascii="Arial" w:hAnsi="Arial" w:cs="Arial"/>
          <w:sz w:val="20"/>
          <w:szCs w:val="20"/>
        </w:rPr>
        <w:t>majoritarian</w:t>
      </w:r>
      <w:proofErr w:type="spellEnd"/>
      <w:r w:rsidRPr="00A051B6">
        <w:rPr>
          <w:rFonts w:ascii="Arial" w:hAnsi="Arial" w:cs="Arial"/>
          <w:sz w:val="20"/>
          <w:szCs w:val="20"/>
        </w:rPr>
        <w:t xml:space="preserve"> menace to further buttress, both legally and ideologically, the primacy of property rights. </w:t>
      </w:r>
    </w:p>
    <w:p w:rsidR="0094168E" w:rsidRDefault="0094168E" w:rsidP="0094168E">
      <w:pPr>
        <w:ind w:firstLine="720"/>
        <w:rPr>
          <w:rFonts w:ascii="Arial" w:hAnsi="Arial" w:cs="Arial"/>
          <w:sz w:val="20"/>
          <w:szCs w:val="20"/>
        </w:rPr>
      </w:pPr>
    </w:p>
    <w:p w:rsidR="0094168E" w:rsidRDefault="0094168E" w:rsidP="0094168E">
      <w:pPr>
        <w:ind w:firstLine="720"/>
        <w:rPr>
          <w:rFonts w:ascii="Arial" w:hAnsi="Arial" w:cs="Arial"/>
          <w:sz w:val="20"/>
          <w:szCs w:val="20"/>
        </w:rPr>
      </w:pPr>
      <w:r w:rsidRPr="00A051B6">
        <w:rPr>
          <w:rFonts w:ascii="Arial" w:hAnsi="Arial" w:cs="Arial"/>
          <w:sz w:val="20"/>
          <w:szCs w:val="20"/>
        </w:rPr>
        <w:t>As Judge Richard Posner of the United States Court of Appeals stressed in 1983, “the Constitution is a charter of negative rather than positive liberties</w:t>
      </w:r>
      <w:r>
        <w:rPr>
          <w:rFonts w:ascii="Arial" w:hAnsi="Arial" w:cs="Arial"/>
          <w:sz w:val="20"/>
          <w:szCs w:val="20"/>
        </w:rPr>
        <w:t xml:space="preserve"> </w:t>
      </w:r>
      <w:r w:rsidRPr="00A051B6">
        <w:rPr>
          <w:rFonts w:ascii="Arial" w:hAnsi="Arial" w:cs="Arial"/>
          <w:sz w:val="20"/>
          <w:szCs w:val="20"/>
        </w:rPr>
        <w:t>… The men who wrote the Bill of Rights were not concerned that Government might do too little for the people but that it might do too much to them.”</w:t>
      </w:r>
      <w:r>
        <w:rPr>
          <w:rFonts w:ascii="Arial" w:hAnsi="Arial" w:cs="Arial"/>
          <w:sz w:val="20"/>
          <w:szCs w:val="20"/>
        </w:rPr>
        <w:t xml:space="preserve">   . . .</w:t>
      </w:r>
    </w:p>
    <w:p w:rsidR="0094168E" w:rsidRDefault="0094168E" w:rsidP="0094168E">
      <w:pPr>
        <w:ind w:firstLine="720"/>
        <w:rPr>
          <w:rFonts w:ascii="Arial" w:hAnsi="Arial" w:cs="Arial"/>
          <w:sz w:val="20"/>
          <w:szCs w:val="20"/>
        </w:rPr>
      </w:pPr>
    </w:p>
    <w:p w:rsidR="0094168E" w:rsidRPr="00A051B6" w:rsidRDefault="0094168E" w:rsidP="0094168E">
      <w:pPr>
        <w:ind w:firstLine="720"/>
        <w:rPr>
          <w:rFonts w:ascii="Arial" w:hAnsi="Arial" w:cs="Arial"/>
          <w:sz w:val="20"/>
          <w:szCs w:val="20"/>
        </w:rPr>
      </w:pPr>
    </w:p>
    <w:p w:rsidR="0094168E" w:rsidRDefault="0094168E" w:rsidP="0094168E">
      <w:pPr>
        <w:ind w:firstLine="720"/>
        <w:rPr>
          <w:rFonts w:ascii="Arial" w:hAnsi="Arial" w:cs="Arial"/>
          <w:sz w:val="20"/>
          <w:szCs w:val="20"/>
        </w:rPr>
      </w:pPr>
      <w:r>
        <w:rPr>
          <w:rFonts w:ascii="Arial" w:hAnsi="Arial" w:cs="Arial"/>
          <w:sz w:val="20"/>
          <w:szCs w:val="20"/>
        </w:rPr>
        <w:t>. . .   T</w:t>
      </w:r>
      <w:r w:rsidRPr="00A051B6">
        <w:rPr>
          <w:rFonts w:ascii="Arial" w:hAnsi="Arial" w:cs="Arial"/>
          <w:sz w:val="20"/>
          <w:szCs w:val="20"/>
        </w:rPr>
        <w:t>he Bill of Rights only applies to federal and state government action, not to the actions of private business and its agents. All in all, “the commons” became the property of the opulent.</w:t>
      </w:r>
      <w:r>
        <w:rPr>
          <w:rFonts w:ascii="Arial" w:hAnsi="Arial" w:cs="Arial"/>
          <w:sz w:val="20"/>
          <w:szCs w:val="20"/>
        </w:rPr>
        <w:t xml:space="preserve">   . . .</w:t>
      </w:r>
    </w:p>
    <w:p w:rsidR="0094168E" w:rsidRDefault="0094168E" w:rsidP="0094168E">
      <w:pPr>
        <w:ind w:firstLine="720"/>
        <w:rPr>
          <w:rFonts w:ascii="Arial" w:hAnsi="Arial" w:cs="Arial"/>
          <w:sz w:val="20"/>
          <w:szCs w:val="20"/>
        </w:rPr>
      </w:pPr>
    </w:p>
    <w:p w:rsidR="0094168E" w:rsidRPr="00A051B6" w:rsidRDefault="0094168E" w:rsidP="0094168E">
      <w:pPr>
        <w:ind w:firstLine="720"/>
        <w:rPr>
          <w:rFonts w:ascii="Arial" w:hAnsi="Arial" w:cs="Arial"/>
          <w:sz w:val="20"/>
          <w:szCs w:val="20"/>
        </w:rPr>
      </w:pPr>
      <w:r w:rsidRPr="00A051B6">
        <w:rPr>
          <w:rFonts w:ascii="Arial" w:hAnsi="Arial" w:cs="Arial"/>
          <w:sz w:val="20"/>
          <w:szCs w:val="20"/>
        </w:rPr>
        <w:t xml:space="preserve"> </w:t>
      </w:r>
    </w:p>
    <w:p w:rsidR="0094168E" w:rsidRDefault="0094168E" w:rsidP="0094168E">
      <w:pPr>
        <w:ind w:firstLine="720"/>
        <w:rPr>
          <w:rFonts w:ascii="Arial" w:hAnsi="Arial" w:cs="Arial"/>
          <w:sz w:val="20"/>
          <w:szCs w:val="20"/>
        </w:rPr>
      </w:pPr>
      <w:r>
        <w:rPr>
          <w:rFonts w:ascii="Arial" w:hAnsi="Arial" w:cs="Arial"/>
          <w:sz w:val="20"/>
          <w:szCs w:val="20"/>
        </w:rPr>
        <w:t xml:space="preserve">. . .  </w:t>
      </w:r>
      <w:r w:rsidRPr="00A051B6">
        <w:rPr>
          <w:rFonts w:ascii="Arial" w:hAnsi="Arial" w:cs="Arial"/>
          <w:sz w:val="20"/>
          <w:szCs w:val="20"/>
        </w:rPr>
        <w:t xml:space="preserve">The First Amendment of the U.S. Constitution is widely heralded as the foundational gem of the Bill of Rights and the unambiguous signifier of “American Freedom and Democracy” </w:t>
      </w:r>
      <w:r>
        <w:rPr>
          <w:rFonts w:ascii="Arial" w:hAnsi="Arial" w:cs="Arial"/>
          <w:sz w:val="20"/>
          <w:szCs w:val="20"/>
        </w:rPr>
        <w:t xml:space="preserve"> . . .   </w:t>
      </w:r>
      <w:r w:rsidRPr="00A051B6">
        <w:rPr>
          <w:rFonts w:ascii="Arial" w:hAnsi="Arial" w:cs="Arial"/>
          <w:sz w:val="20"/>
          <w:szCs w:val="20"/>
        </w:rPr>
        <w:t xml:space="preserve">However, it </w:t>
      </w:r>
      <w:r w:rsidRPr="00A051B6">
        <w:rPr>
          <w:rFonts w:ascii="Arial" w:hAnsi="Arial" w:cs="Arial"/>
          <w:sz w:val="20"/>
          <w:szCs w:val="20"/>
        </w:rPr>
        <w:lastRenderedPageBreak/>
        <w:t>can also be regarded as one of the most duplicitous instruments of U.S. hegemony.</w:t>
      </w:r>
      <w:r>
        <w:rPr>
          <w:rFonts w:ascii="Arial" w:hAnsi="Arial" w:cs="Arial"/>
          <w:sz w:val="20"/>
          <w:szCs w:val="20"/>
        </w:rPr>
        <w:t xml:space="preserve">   . . .   </w:t>
      </w:r>
      <w:r w:rsidRPr="00A051B6">
        <w:rPr>
          <w:rFonts w:ascii="Arial" w:hAnsi="Arial" w:cs="Arial"/>
          <w:sz w:val="20"/>
          <w:szCs w:val="20"/>
        </w:rPr>
        <w:t>Every free man has an undoubted right to lay what sentiments he pleases before the public; to forbid this, is to destroy the freedom of the press; but if he publishes what is improper, mischievous or illegal, he must take the consequences of his own temerity.</w:t>
      </w:r>
      <w:r>
        <w:rPr>
          <w:rFonts w:ascii="Arial" w:hAnsi="Arial" w:cs="Arial"/>
          <w:sz w:val="20"/>
          <w:szCs w:val="20"/>
        </w:rPr>
        <w:t xml:space="preserve">    . . .   I</w:t>
      </w:r>
      <w:r w:rsidRPr="00A051B6">
        <w:rPr>
          <w:rFonts w:ascii="Arial" w:hAnsi="Arial" w:cs="Arial"/>
          <w:sz w:val="20"/>
          <w:szCs w:val="20"/>
        </w:rPr>
        <w:t xml:space="preserve">f the government determines such “sentiments” to be seditious libel after the fact, prosecution is permissible under the U.S. Constitution. </w:t>
      </w:r>
      <w:r>
        <w:rPr>
          <w:rFonts w:ascii="Arial" w:hAnsi="Arial" w:cs="Arial"/>
          <w:sz w:val="20"/>
          <w:szCs w:val="20"/>
        </w:rPr>
        <w:t xml:space="preserve"> </w:t>
      </w:r>
      <w:r w:rsidRPr="00A051B6">
        <w:rPr>
          <w:rFonts w:ascii="Arial" w:hAnsi="Arial" w:cs="Arial"/>
          <w:sz w:val="20"/>
          <w:szCs w:val="20"/>
        </w:rPr>
        <w:t xml:space="preserve">As Howard </w:t>
      </w:r>
      <w:proofErr w:type="spellStart"/>
      <w:r w:rsidRPr="00A051B6">
        <w:rPr>
          <w:rFonts w:ascii="Arial" w:hAnsi="Arial" w:cs="Arial"/>
          <w:sz w:val="20"/>
          <w:szCs w:val="20"/>
        </w:rPr>
        <w:t>Zinn</w:t>
      </w:r>
      <w:proofErr w:type="spellEnd"/>
      <w:r w:rsidRPr="00A051B6">
        <w:rPr>
          <w:rFonts w:ascii="Arial" w:hAnsi="Arial" w:cs="Arial"/>
          <w:sz w:val="20"/>
          <w:szCs w:val="20"/>
        </w:rPr>
        <w:t xml:space="preserve"> put it</w:t>
      </w:r>
      <w:r>
        <w:rPr>
          <w:rFonts w:ascii="Arial" w:hAnsi="Arial" w:cs="Arial"/>
          <w:sz w:val="20"/>
          <w:szCs w:val="20"/>
        </w:rPr>
        <w:t xml:space="preserve">   . . .   </w:t>
      </w:r>
      <w:r w:rsidRPr="00A051B6">
        <w:rPr>
          <w:rFonts w:ascii="Arial" w:hAnsi="Arial" w:cs="Arial"/>
          <w:sz w:val="20"/>
          <w:szCs w:val="20"/>
        </w:rPr>
        <w:t>if the government decides to make certain statements “illegal,” or to define them as “mischievous” or even just “improper,” you can be put in prison.</w:t>
      </w:r>
      <w:r>
        <w:rPr>
          <w:rFonts w:ascii="Arial" w:hAnsi="Arial" w:cs="Arial"/>
          <w:sz w:val="20"/>
          <w:szCs w:val="20"/>
        </w:rPr>
        <w:t xml:space="preserve">    . . .</w:t>
      </w:r>
    </w:p>
    <w:p w:rsidR="0094168E" w:rsidRDefault="0094168E" w:rsidP="0094168E">
      <w:pPr>
        <w:ind w:firstLine="720"/>
        <w:rPr>
          <w:rFonts w:ascii="Arial" w:hAnsi="Arial" w:cs="Arial"/>
          <w:sz w:val="20"/>
          <w:szCs w:val="20"/>
        </w:rPr>
      </w:pPr>
    </w:p>
    <w:p w:rsidR="0094168E" w:rsidRPr="00740996" w:rsidRDefault="0094168E" w:rsidP="0094168E">
      <w:pPr>
        <w:ind w:firstLine="720"/>
        <w:rPr>
          <w:rFonts w:cs="Times New Roman"/>
          <w:sz w:val="20"/>
          <w:szCs w:val="20"/>
        </w:rPr>
      </w:pPr>
    </w:p>
    <w:p w:rsidR="0094168E" w:rsidRPr="00A051B6" w:rsidRDefault="0094168E" w:rsidP="0094168E">
      <w:pPr>
        <w:ind w:firstLine="720"/>
        <w:rPr>
          <w:rFonts w:ascii="Arial" w:hAnsi="Arial" w:cs="Arial"/>
          <w:sz w:val="20"/>
          <w:szCs w:val="20"/>
        </w:rPr>
      </w:pPr>
      <w:r w:rsidRPr="00A051B6">
        <w:rPr>
          <w:rFonts w:ascii="Arial" w:hAnsi="Arial" w:cs="Arial"/>
          <w:sz w:val="20"/>
          <w:szCs w:val="20"/>
        </w:rPr>
        <w:t xml:space="preserve"> Justice Oliver Wendell Holmes, Jr. stating:</w:t>
      </w:r>
      <w:r>
        <w:rPr>
          <w:rFonts w:ascii="Arial" w:hAnsi="Arial" w:cs="Arial"/>
          <w:sz w:val="20"/>
          <w:szCs w:val="20"/>
        </w:rPr>
        <w:t xml:space="preserve">   “</w:t>
      </w:r>
      <w:r w:rsidRPr="00A051B6">
        <w:rPr>
          <w:rFonts w:ascii="Arial" w:hAnsi="Arial" w:cs="Arial"/>
          <w:sz w:val="20"/>
          <w:szCs w:val="20"/>
        </w:rPr>
        <w:t>The most stringent protection of free speech would not protect a man in falsely shouting fire in a theatre and causing a panic</w:t>
      </w:r>
      <w:r>
        <w:rPr>
          <w:rFonts w:ascii="Arial" w:hAnsi="Arial" w:cs="Arial"/>
          <w:sz w:val="20"/>
          <w:szCs w:val="20"/>
        </w:rPr>
        <w:t xml:space="preserve"> </w:t>
      </w:r>
      <w:r w:rsidRPr="00A051B6">
        <w:rPr>
          <w:rFonts w:ascii="Arial" w:hAnsi="Arial" w:cs="Arial"/>
          <w:sz w:val="20"/>
          <w:szCs w:val="20"/>
        </w:rPr>
        <w:t>… The question in every case is whether the words used are used in such circumstances and are of such a nature as to create a clear and present danger that they will bring about the substantive evils that Congress has a right to prevent.</w:t>
      </w:r>
      <w:r>
        <w:rPr>
          <w:rFonts w:ascii="Arial" w:hAnsi="Arial" w:cs="Arial"/>
          <w:sz w:val="20"/>
          <w:szCs w:val="20"/>
        </w:rPr>
        <w:t>”</w:t>
      </w:r>
    </w:p>
    <w:p w:rsidR="0094168E" w:rsidRPr="00A051B6" w:rsidRDefault="0094168E" w:rsidP="0094168E">
      <w:pPr>
        <w:rPr>
          <w:rFonts w:ascii="Arial" w:hAnsi="Arial" w:cs="Arial"/>
          <w:sz w:val="20"/>
          <w:szCs w:val="20"/>
        </w:rPr>
      </w:pPr>
    </w:p>
    <w:p w:rsidR="0094168E" w:rsidRDefault="0094168E" w:rsidP="0094168E">
      <w:pPr>
        <w:ind w:firstLine="720"/>
        <w:rPr>
          <w:rFonts w:ascii="Arial" w:hAnsi="Arial" w:cs="Arial"/>
          <w:sz w:val="20"/>
          <w:szCs w:val="20"/>
        </w:rPr>
      </w:pPr>
      <w:r w:rsidRPr="00A051B6">
        <w:rPr>
          <w:rFonts w:ascii="Arial" w:hAnsi="Arial" w:cs="Arial"/>
          <w:sz w:val="20"/>
          <w:szCs w:val="20"/>
        </w:rPr>
        <w:t xml:space="preserve">Thus, the well-known legal rationale against “falsely shouting fire in a theatre” became a metaphor for the limits of free speech in America, namely serving as code against dissent that disrupts U.S. hegemony. </w:t>
      </w:r>
      <w:r>
        <w:rPr>
          <w:rFonts w:ascii="Arial" w:hAnsi="Arial" w:cs="Arial"/>
          <w:sz w:val="20"/>
          <w:szCs w:val="20"/>
        </w:rPr>
        <w:t xml:space="preserve">   . . .   </w:t>
      </w:r>
    </w:p>
    <w:p w:rsidR="0094168E" w:rsidRDefault="0094168E" w:rsidP="0094168E">
      <w:pPr>
        <w:rPr>
          <w:rFonts w:ascii="Arial" w:hAnsi="Arial" w:cs="Arial"/>
          <w:sz w:val="20"/>
          <w:szCs w:val="20"/>
        </w:rPr>
      </w:pPr>
    </w:p>
    <w:p w:rsidR="0094168E" w:rsidRPr="00A051B6" w:rsidRDefault="00CA79BC" w:rsidP="0094168E">
      <w:pPr>
        <w:ind w:left="1440" w:firstLine="720"/>
        <w:rPr>
          <w:rFonts w:cs="Times New Roman"/>
          <w:sz w:val="20"/>
          <w:szCs w:val="20"/>
        </w:rPr>
      </w:pPr>
      <w:r>
        <w:rPr>
          <w:rFonts w:cs="Times New Roman"/>
          <w:sz w:val="20"/>
          <w:szCs w:val="20"/>
        </w:rPr>
        <w:tab/>
      </w:r>
      <w:r>
        <w:rPr>
          <w:rFonts w:cs="Times New Roman"/>
          <w:sz w:val="20"/>
          <w:szCs w:val="20"/>
        </w:rPr>
        <w:tab/>
      </w:r>
      <w:r w:rsidR="0094168E" w:rsidRPr="00A051B6">
        <w:rPr>
          <w:rFonts w:cs="Times New Roman"/>
          <w:sz w:val="20"/>
          <w:szCs w:val="20"/>
        </w:rPr>
        <w:t>--- http://dissidentvoice.org/2017/05/the-duplicitous-u-s-constitution/</w:t>
      </w:r>
    </w:p>
    <w:p w:rsidR="0094168E" w:rsidRDefault="0094168E" w:rsidP="0094168E">
      <w:pPr>
        <w:rPr>
          <w:rFonts w:ascii="Arial" w:hAnsi="Arial" w:cs="Arial"/>
          <w:sz w:val="20"/>
          <w:szCs w:val="20"/>
        </w:rPr>
      </w:pPr>
    </w:p>
    <w:p w:rsidR="0094168E" w:rsidRDefault="0094168E" w:rsidP="0094168E">
      <w:pPr>
        <w:rPr>
          <w:rFonts w:ascii="Arial" w:hAnsi="Arial" w:cs="Arial"/>
          <w:sz w:val="20"/>
          <w:szCs w:val="20"/>
        </w:rPr>
      </w:pPr>
    </w:p>
    <w:p w:rsidR="005969D4" w:rsidRDefault="005969D4" w:rsidP="0094168E">
      <w:pPr>
        <w:rPr>
          <w:rFonts w:ascii="Arial" w:hAnsi="Arial" w:cs="Arial"/>
          <w:sz w:val="20"/>
          <w:szCs w:val="20"/>
        </w:rPr>
      </w:pPr>
    </w:p>
    <w:p w:rsidR="005969D4" w:rsidRDefault="005969D4" w:rsidP="0094168E">
      <w:pPr>
        <w:rPr>
          <w:rFonts w:ascii="Arial" w:hAnsi="Arial" w:cs="Arial"/>
          <w:sz w:val="20"/>
          <w:szCs w:val="20"/>
        </w:rPr>
      </w:pPr>
    </w:p>
    <w:p w:rsidR="0094168E" w:rsidRDefault="0094168E" w:rsidP="0094168E">
      <w:pPr>
        <w:rPr>
          <w:rFonts w:ascii="Arial" w:hAnsi="Arial" w:cs="Arial"/>
          <w:sz w:val="20"/>
          <w:szCs w:val="20"/>
        </w:rPr>
      </w:pPr>
    </w:p>
    <w:p w:rsidR="0094168E" w:rsidRDefault="0094168E" w:rsidP="0094168E">
      <w:pPr>
        <w:rPr>
          <w:rFonts w:ascii="Arial" w:hAnsi="Arial" w:cs="Arial"/>
          <w:sz w:val="20"/>
          <w:szCs w:val="20"/>
        </w:rPr>
      </w:pPr>
    </w:p>
    <w:p w:rsidR="0094168E" w:rsidRDefault="0094168E" w:rsidP="0094168E">
      <w:pPr>
        <w:rPr>
          <w:rFonts w:ascii="Arial" w:hAnsi="Arial" w:cs="Arial"/>
          <w:sz w:val="20"/>
          <w:szCs w:val="20"/>
        </w:rPr>
      </w:pPr>
    </w:p>
    <w:p w:rsidR="00DC5FAB" w:rsidRDefault="00DC5FAB"/>
    <w:p w:rsidR="0094168E" w:rsidRDefault="0094168E"/>
    <w:p w:rsidR="0094168E" w:rsidRDefault="0094168E"/>
    <w:p w:rsidR="00242479" w:rsidRPr="00745535" w:rsidRDefault="00242479" w:rsidP="00242479">
      <w:pPr>
        <w:rPr>
          <w:rFonts w:cs="Times New Roman"/>
          <w:sz w:val="28"/>
          <w:szCs w:val="28"/>
        </w:rPr>
      </w:pPr>
      <w:r w:rsidRPr="00745535">
        <w:rPr>
          <w:rFonts w:cs="Times New Roman"/>
          <w:sz w:val="28"/>
          <w:szCs w:val="28"/>
        </w:rPr>
        <w:t xml:space="preserve">Iran’s Shiite Militias Are Running Amok in Iraq </w:t>
      </w:r>
      <w:proofErr w:type="gramStart"/>
      <w:r w:rsidRPr="00745535">
        <w:rPr>
          <w:rFonts w:cs="Times New Roman"/>
          <w:sz w:val="28"/>
          <w:szCs w:val="28"/>
        </w:rPr>
        <w:t>And</w:t>
      </w:r>
      <w:proofErr w:type="gramEnd"/>
      <w:r w:rsidRPr="00745535">
        <w:rPr>
          <w:rFonts w:cs="Times New Roman"/>
          <w:sz w:val="28"/>
          <w:szCs w:val="28"/>
        </w:rPr>
        <w:t xml:space="preserve"> the White House is still pretending it hasn’t unleashed demons on the country it once could have saved.</w:t>
      </w:r>
    </w:p>
    <w:p w:rsidR="00242479" w:rsidRDefault="00242479" w:rsidP="00242479">
      <w:pPr>
        <w:rPr>
          <w:rFonts w:ascii="Arial" w:hAnsi="Arial" w:cs="Arial"/>
          <w:sz w:val="20"/>
          <w:szCs w:val="20"/>
        </w:rPr>
      </w:pPr>
      <w:r w:rsidRPr="00E11B5D">
        <w:rPr>
          <w:rFonts w:ascii="Arial" w:hAnsi="Arial" w:cs="Arial"/>
          <w:sz w:val="20"/>
          <w:szCs w:val="20"/>
        </w:rPr>
        <w:t xml:space="preserve">Ali </w:t>
      </w:r>
      <w:proofErr w:type="spellStart"/>
      <w:r w:rsidRPr="00E11B5D">
        <w:rPr>
          <w:rFonts w:ascii="Arial" w:hAnsi="Arial" w:cs="Arial"/>
          <w:sz w:val="20"/>
          <w:szCs w:val="20"/>
        </w:rPr>
        <w:t>Khedery</w:t>
      </w:r>
      <w:proofErr w:type="spellEnd"/>
      <w:r>
        <w:rPr>
          <w:rFonts w:ascii="Arial" w:hAnsi="Arial" w:cs="Arial"/>
          <w:sz w:val="20"/>
          <w:szCs w:val="20"/>
        </w:rPr>
        <w:t xml:space="preserve">   -    Foreign Policy    -    </w:t>
      </w:r>
      <w:r w:rsidRPr="00E11B5D">
        <w:rPr>
          <w:rFonts w:ascii="Arial" w:hAnsi="Arial" w:cs="Arial"/>
          <w:sz w:val="20"/>
          <w:szCs w:val="20"/>
        </w:rPr>
        <w:t>February 19, 2015</w:t>
      </w:r>
    </w:p>
    <w:p w:rsidR="00242479" w:rsidRDefault="00242479" w:rsidP="00242479">
      <w:pPr>
        <w:rPr>
          <w:rFonts w:ascii="Arial" w:hAnsi="Arial" w:cs="Arial"/>
          <w:sz w:val="20"/>
          <w:szCs w:val="20"/>
        </w:rPr>
      </w:pPr>
    </w:p>
    <w:p w:rsidR="00242479" w:rsidRPr="00E11B5D" w:rsidRDefault="00242479" w:rsidP="00242479">
      <w:pPr>
        <w:rPr>
          <w:rFonts w:ascii="Arial" w:hAnsi="Arial" w:cs="Arial"/>
          <w:sz w:val="20"/>
          <w:szCs w:val="20"/>
        </w:rPr>
      </w:pPr>
    </w:p>
    <w:p w:rsidR="00242479" w:rsidRDefault="00242479" w:rsidP="00242479">
      <w:pPr>
        <w:ind w:firstLine="720"/>
        <w:rPr>
          <w:rFonts w:ascii="Arial" w:hAnsi="Arial" w:cs="Arial"/>
          <w:sz w:val="20"/>
          <w:szCs w:val="20"/>
        </w:rPr>
      </w:pPr>
      <w:r>
        <w:rPr>
          <w:rFonts w:ascii="Arial" w:hAnsi="Arial" w:cs="Arial"/>
          <w:sz w:val="20"/>
          <w:szCs w:val="20"/>
        </w:rPr>
        <w:t>. . .   T</w:t>
      </w:r>
      <w:r w:rsidRPr="00E11B5D">
        <w:rPr>
          <w:rFonts w:ascii="Arial" w:hAnsi="Arial" w:cs="Arial"/>
          <w:sz w:val="20"/>
          <w:szCs w:val="20"/>
        </w:rPr>
        <w:t>housands of American soldiers, diplomats, intelligence officers, and contractors are now enabling and emboldening a government in Baghdad that is simply beyond redemption.</w:t>
      </w:r>
    </w:p>
    <w:p w:rsidR="00242479" w:rsidRPr="00E11B5D" w:rsidRDefault="00242479" w:rsidP="00242479">
      <w:pPr>
        <w:ind w:firstLine="720"/>
        <w:rPr>
          <w:rFonts w:ascii="Arial" w:hAnsi="Arial" w:cs="Arial"/>
          <w:sz w:val="20"/>
          <w:szCs w:val="20"/>
        </w:rPr>
      </w:pPr>
      <w:r w:rsidRPr="00E11B5D">
        <w:rPr>
          <w:rFonts w:ascii="Arial" w:hAnsi="Arial" w:cs="Arial"/>
          <w:sz w:val="20"/>
          <w:szCs w:val="20"/>
        </w:rPr>
        <w:t xml:space="preserve"> </w:t>
      </w:r>
    </w:p>
    <w:p w:rsidR="00242479" w:rsidRDefault="00242479" w:rsidP="00242479">
      <w:pPr>
        <w:ind w:firstLine="720"/>
        <w:rPr>
          <w:rFonts w:ascii="Arial" w:hAnsi="Arial" w:cs="Arial"/>
          <w:sz w:val="20"/>
          <w:szCs w:val="20"/>
        </w:rPr>
      </w:pPr>
      <w:r w:rsidRPr="00E11B5D">
        <w:rPr>
          <w:rFonts w:ascii="Arial" w:hAnsi="Arial" w:cs="Arial"/>
          <w:sz w:val="20"/>
          <w:szCs w:val="20"/>
        </w:rPr>
        <w:t xml:space="preserve">It took the fall of Iraq’s second-largest city, Mosul, for Western elites to finally begin to understand what many of us saw firsthand in the years since 2003: </w:t>
      </w:r>
      <w:r>
        <w:rPr>
          <w:rFonts w:ascii="Arial" w:hAnsi="Arial" w:cs="Arial"/>
          <w:sz w:val="20"/>
          <w:szCs w:val="20"/>
        </w:rPr>
        <w:t xml:space="preserve">  </w:t>
      </w:r>
      <w:r w:rsidRPr="00E11B5D">
        <w:rPr>
          <w:rFonts w:ascii="Arial" w:hAnsi="Arial" w:cs="Arial"/>
          <w:sz w:val="20"/>
          <w:szCs w:val="20"/>
        </w:rPr>
        <w:t>The Iraqi government is hopelessly sectarian, corrupt, and generally unfit to govern what could be one of the world’s most prosperous nations.</w:t>
      </w:r>
    </w:p>
    <w:p w:rsidR="00242479" w:rsidRDefault="00242479" w:rsidP="00242479">
      <w:pPr>
        <w:ind w:firstLine="720"/>
        <w:rPr>
          <w:rFonts w:ascii="Arial" w:hAnsi="Arial" w:cs="Arial"/>
          <w:sz w:val="20"/>
          <w:szCs w:val="20"/>
        </w:rPr>
      </w:pPr>
    </w:p>
    <w:p w:rsidR="00242479" w:rsidRPr="00E11B5D" w:rsidRDefault="00242479" w:rsidP="00242479">
      <w:pPr>
        <w:ind w:firstLine="720"/>
        <w:rPr>
          <w:rFonts w:ascii="Arial" w:hAnsi="Arial" w:cs="Arial"/>
          <w:sz w:val="20"/>
          <w:szCs w:val="20"/>
        </w:rPr>
      </w:pPr>
      <w:r w:rsidRPr="00E11B5D">
        <w:rPr>
          <w:rFonts w:ascii="Arial" w:hAnsi="Arial" w:cs="Arial"/>
          <w:sz w:val="20"/>
          <w:szCs w:val="20"/>
        </w:rPr>
        <w:t xml:space="preserve"> Washington’s response to the Islamic State’s (IS) advance, however, has been disgraceful: The United States is now acting as the air force, the armory, and the diplomatic cover for Iraqi militias that are committing some of the worst human rights abuses on the planet. These are “allies” that are actually beholden to our strategic foe, the Islamic Republic of Iran, and which often resort to the same vile tactics as the Islamic State itself.</w:t>
      </w:r>
    </w:p>
    <w:p w:rsidR="00242479" w:rsidRDefault="00242479" w:rsidP="00242479">
      <w:pPr>
        <w:rPr>
          <w:rFonts w:ascii="Arial" w:hAnsi="Arial" w:cs="Arial"/>
          <w:sz w:val="20"/>
          <w:szCs w:val="20"/>
        </w:rPr>
      </w:pPr>
    </w:p>
    <w:p w:rsidR="00242479" w:rsidRPr="00E11B5D" w:rsidRDefault="00242479" w:rsidP="00242479">
      <w:pPr>
        <w:rPr>
          <w:rFonts w:ascii="Arial" w:hAnsi="Arial" w:cs="Arial"/>
          <w:sz w:val="20"/>
          <w:szCs w:val="20"/>
        </w:rPr>
      </w:pPr>
    </w:p>
    <w:p w:rsidR="00242479" w:rsidRPr="00E11B5D" w:rsidRDefault="00242479" w:rsidP="00242479">
      <w:pPr>
        <w:ind w:firstLine="720"/>
        <w:rPr>
          <w:rFonts w:ascii="Arial" w:hAnsi="Arial" w:cs="Arial"/>
          <w:sz w:val="20"/>
          <w:szCs w:val="20"/>
        </w:rPr>
      </w:pPr>
      <w:r w:rsidRPr="00E11B5D">
        <w:rPr>
          <w:rFonts w:ascii="Arial" w:hAnsi="Arial" w:cs="Arial"/>
          <w:sz w:val="20"/>
          <w:szCs w:val="20"/>
        </w:rPr>
        <w:t xml:space="preserve">The dictatorship of Saddam Hussein was branded the “Republic of Fear” due to its wanton disregard for the sanctity of human life. Saddam’s abuses were legendary: The invasion of Iran in 1980, where his forces employed chemical and biological weapons; the genocide of more than 100,000 Kurds during the </w:t>
      </w:r>
      <w:proofErr w:type="spellStart"/>
      <w:r w:rsidRPr="00E11B5D">
        <w:rPr>
          <w:rFonts w:ascii="Arial" w:hAnsi="Arial" w:cs="Arial"/>
          <w:sz w:val="20"/>
          <w:szCs w:val="20"/>
        </w:rPr>
        <w:t>Anfal</w:t>
      </w:r>
      <w:proofErr w:type="spellEnd"/>
      <w:r w:rsidRPr="00E11B5D">
        <w:rPr>
          <w:rFonts w:ascii="Arial" w:hAnsi="Arial" w:cs="Arial"/>
          <w:sz w:val="20"/>
          <w:szCs w:val="20"/>
        </w:rPr>
        <w:t xml:space="preserve"> campaign; the invasion of Kuwait in 1990; and 1991’s massacre of Shiites in Karbala are only a few exa</w:t>
      </w:r>
      <w:r>
        <w:rPr>
          <w:rFonts w:ascii="Arial" w:hAnsi="Arial" w:cs="Arial"/>
          <w:sz w:val="20"/>
          <w:szCs w:val="20"/>
        </w:rPr>
        <w:t>mples of his gruesome handiwork.</w:t>
      </w:r>
    </w:p>
    <w:p w:rsidR="00242479" w:rsidRPr="00E11B5D" w:rsidRDefault="00242479" w:rsidP="00242479">
      <w:pPr>
        <w:rPr>
          <w:rFonts w:ascii="Arial" w:hAnsi="Arial" w:cs="Arial"/>
          <w:sz w:val="20"/>
          <w:szCs w:val="20"/>
        </w:rPr>
      </w:pPr>
      <w:r>
        <w:rPr>
          <w:rFonts w:ascii="Arial" w:hAnsi="Arial" w:cs="Arial"/>
          <w:sz w:val="20"/>
          <w:szCs w:val="20"/>
        </w:rPr>
        <w:t xml:space="preserve"> </w:t>
      </w:r>
    </w:p>
    <w:p w:rsidR="00242479" w:rsidRPr="00E11B5D" w:rsidRDefault="00242479" w:rsidP="00242479">
      <w:pPr>
        <w:ind w:firstLine="720"/>
        <w:rPr>
          <w:rFonts w:ascii="Arial" w:hAnsi="Arial" w:cs="Arial"/>
          <w:sz w:val="20"/>
          <w:szCs w:val="20"/>
        </w:rPr>
      </w:pPr>
      <w:r w:rsidRPr="00E11B5D">
        <w:rPr>
          <w:rFonts w:ascii="Arial" w:hAnsi="Arial" w:cs="Arial"/>
          <w:sz w:val="20"/>
          <w:szCs w:val="20"/>
        </w:rPr>
        <w:lastRenderedPageBreak/>
        <w:t>Post-2003 Iraq was supposed to be different. Throughout the past decade, however, countless NGOs and international news organizations have borne witness to the accelerating pace of abuses. The Republic of Fear is being reborn.</w:t>
      </w:r>
      <w:r>
        <w:rPr>
          <w:rFonts w:ascii="Arial" w:hAnsi="Arial" w:cs="Arial"/>
          <w:sz w:val="20"/>
          <w:szCs w:val="20"/>
        </w:rPr>
        <w:t xml:space="preserve">   . . .</w:t>
      </w:r>
    </w:p>
    <w:p w:rsidR="00242479" w:rsidRPr="00E11B5D" w:rsidRDefault="00242479" w:rsidP="00242479">
      <w:pPr>
        <w:rPr>
          <w:rFonts w:ascii="Arial" w:hAnsi="Arial" w:cs="Arial"/>
          <w:sz w:val="20"/>
          <w:szCs w:val="20"/>
        </w:rPr>
      </w:pPr>
    </w:p>
    <w:p w:rsidR="00242479" w:rsidRDefault="00242479" w:rsidP="00242479">
      <w:pPr>
        <w:ind w:firstLine="720"/>
        <w:rPr>
          <w:rFonts w:ascii="Arial" w:hAnsi="Arial" w:cs="Arial"/>
          <w:sz w:val="20"/>
          <w:szCs w:val="20"/>
        </w:rPr>
      </w:pPr>
      <w:r w:rsidRPr="00E11B5D">
        <w:rPr>
          <w:rFonts w:ascii="Arial" w:hAnsi="Arial" w:cs="Arial"/>
          <w:sz w:val="20"/>
          <w:szCs w:val="20"/>
        </w:rPr>
        <w:t>Perhaps the most vivid and disturbing evidence that the Iraqi government simply does not share America’s core values emerged on Feb. 6. In a grainy video posted on YouTube, a three-minute horror show plays out on the front lines</w:t>
      </w:r>
      <w:r>
        <w:rPr>
          <w:rFonts w:ascii="Arial" w:hAnsi="Arial" w:cs="Arial"/>
          <w:sz w:val="20"/>
          <w:szCs w:val="20"/>
        </w:rPr>
        <w:t xml:space="preserve"> somewhere in Iraq</w:t>
      </w:r>
      <w:r w:rsidRPr="00E11B5D">
        <w:rPr>
          <w:rFonts w:ascii="Arial" w:hAnsi="Arial" w:cs="Arial"/>
          <w:sz w:val="20"/>
          <w:szCs w:val="20"/>
        </w:rPr>
        <w:t xml:space="preserve"> </w:t>
      </w:r>
      <w:r>
        <w:rPr>
          <w:rFonts w:ascii="Arial" w:hAnsi="Arial" w:cs="Arial"/>
          <w:sz w:val="20"/>
          <w:szCs w:val="20"/>
        </w:rPr>
        <w:t xml:space="preserve">   . . .     brazen cruelty  . . .   </w:t>
      </w:r>
      <w:r w:rsidRPr="00E11B5D">
        <w:rPr>
          <w:rFonts w:ascii="Arial" w:hAnsi="Arial" w:cs="Arial"/>
          <w:sz w:val="20"/>
          <w:szCs w:val="20"/>
        </w:rPr>
        <w:t>a lynching, a field execution, an Iraqi government and Shiite militia-orchestrated war crime broadcast around the world. And the sad reality is that this killing was facilitated by the White House.</w:t>
      </w:r>
      <w:r>
        <w:rPr>
          <w:rFonts w:ascii="Arial" w:hAnsi="Arial" w:cs="Arial"/>
          <w:sz w:val="20"/>
          <w:szCs w:val="20"/>
        </w:rPr>
        <w:t xml:space="preserve">    . . .</w:t>
      </w:r>
    </w:p>
    <w:p w:rsidR="00242479" w:rsidRDefault="00242479" w:rsidP="00242479">
      <w:pPr>
        <w:ind w:firstLine="720"/>
        <w:rPr>
          <w:rFonts w:ascii="Arial" w:hAnsi="Arial" w:cs="Arial"/>
          <w:sz w:val="20"/>
          <w:szCs w:val="20"/>
        </w:rPr>
      </w:pPr>
    </w:p>
    <w:p w:rsidR="00242479" w:rsidRPr="00E11B5D" w:rsidRDefault="00242479" w:rsidP="00242479">
      <w:pPr>
        <w:ind w:firstLine="720"/>
        <w:rPr>
          <w:rFonts w:ascii="Arial" w:hAnsi="Arial" w:cs="Arial"/>
          <w:sz w:val="20"/>
          <w:szCs w:val="20"/>
        </w:rPr>
      </w:pPr>
      <w:r w:rsidRPr="00E11B5D">
        <w:rPr>
          <w:rFonts w:ascii="Arial" w:hAnsi="Arial" w:cs="Arial"/>
          <w:sz w:val="20"/>
          <w:szCs w:val="20"/>
        </w:rPr>
        <w:t xml:space="preserve"> </w:t>
      </w:r>
    </w:p>
    <w:p w:rsidR="00242479" w:rsidRPr="00E11B5D" w:rsidRDefault="00242479" w:rsidP="00242479">
      <w:pPr>
        <w:ind w:firstLine="720"/>
        <w:rPr>
          <w:rFonts w:ascii="Arial" w:hAnsi="Arial" w:cs="Arial"/>
          <w:sz w:val="20"/>
          <w:szCs w:val="20"/>
        </w:rPr>
      </w:pPr>
      <w:r>
        <w:rPr>
          <w:rFonts w:ascii="Arial" w:hAnsi="Arial" w:cs="Arial"/>
          <w:sz w:val="20"/>
          <w:szCs w:val="20"/>
        </w:rPr>
        <w:t xml:space="preserve">. . .  </w:t>
      </w:r>
      <w:r w:rsidRPr="00E11B5D">
        <w:rPr>
          <w:rFonts w:ascii="Arial" w:hAnsi="Arial" w:cs="Arial"/>
          <w:sz w:val="20"/>
          <w:szCs w:val="20"/>
        </w:rPr>
        <w:t>When it became clear that the Islamic State posed an existential threat to Iraq’s Shiite-dominated government, the country’s top Shiite cleric, Grand Ayatollah Ali al-</w:t>
      </w:r>
      <w:proofErr w:type="spellStart"/>
      <w:r w:rsidRPr="00E11B5D">
        <w:rPr>
          <w:rFonts w:ascii="Arial" w:hAnsi="Arial" w:cs="Arial"/>
          <w:sz w:val="20"/>
          <w:szCs w:val="20"/>
        </w:rPr>
        <w:t>Sistani</w:t>
      </w:r>
      <w:proofErr w:type="spellEnd"/>
      <w:r w:rsidRPr="00E11B5D">
        <w:rPr>
          <w:rFonts w:ascii="Arial" w:hAnsi="Arial" w:cs="Arial"/>
          <w:sz w:val="20"/>
          <w:szCs w:val="20"/>
        </w:rPr>
        <w:t>, resorted to a measure not taken in a century: He issued a religious edict calling for all able-bodied men to take up arms to defend the state. Within months, hundreds of thousands of young Shiites responded to the call — and today, virtually all of them have been absorbed into Iranian-dominated militias, whose fundamental identity is built around a sectarian narrative rather than loyalty to the state. Recently, one militia commander estimated their total strength at 800,000 men, dwarfing the official Iraqi Security Forces.</w:t>
      </w:r>
    </w:p>
    <w:p w:rsidR="00242479" w:rsidRPr="00E11B5D" w:rsidRDefault="00242479" w:rsidP="00242479">
      <w:pPr>
        <w:rPr>
          <w:rFonts w:ascii="Arial" w:hAnsi="Arial" w:cs="Arial"/>
          <w:sz w:val="20"/>
          <w:szCs w:val="20"/>
        </w:rPr>
      </w:pPr>
    </w:p>
    <w:p w:rsidR="00242479" w:rsidRPr="00E11B5D" w:rsidRDefault="00242479" w:rsidP="00242479">
      <w:pPr>
        <w:ind w:firstLine="720"/>
        <w:rPr>
          <w:rFonts w:ascii="Arial" w:hAnsi="Arial" w:cs="Arial"/>
          <w:sz w:val="20"/>
          <w:szCs w:val="20"/>
        </w:rPr>
      </w:pPr>
      <w:r w:rsidRPr="00E11B5D">
        <w:rPr>
          <w:rFonts w:ascii="Arial" w:hAnsi="Arial" w:cs="Arial"/>
          <w:sz w:val="20"/>
          <w:szCs w:val="20"/>
        </w:rPr>
        <w:t xml:space="preserve">Meanwhile, the Iranian Revolutionary Guard Corps’ </w:t>
      </w:r>
      <w:proofErr w:type="spellStart"/>
      <w:r w:rsidRPr="00E11B5D">
        <w:rPr>
          <w:rFonts w:ascii="Arial" w:hAnsi="Arial" w:cs="Arial"/>
          <w:sz w:val="20"/>
          <w:szCs w:val="20"/>
        </w:rPr>
        <w:t>Quds</w:t>
      </w:r>
      <w:proofErr w:type="spellEnd"/>
      <w:r w:rsidRPr="00E11B5D">
        <w:rPr>
          <w:rFonts w:ascii="Arial" w:hAnsi="Arial" w:cs="Arial"/>
          <w:sz w:val="20"/>
          <w:szCs w:val="20"/>
        </w:rPr>
        <w:t xml:space="preserve"> Force, Iran’s </w:t>
      </w:r>
      <w:proofErr w:type="gramStart"/>
      <w:r w:rsidRPr="00E11B5D">
        <w:rPr>
          <w:rFonts w:ascii="Arial" w:hAnsi="Arial" w:cs="Arial"/>
          <w:sz w:val="20"/>
          <w:szCs w:val="20"/>
        </w:rPr>
        <w:t>special forces</w:t>
      </w:r>
      <w:proofErr w:type="gramEnd"/>
      <w:r w:rsidRPr="00E11B5D">
        <w:rPr>
          <w:rFonts w:ascii="Arial" w:hAnsi="Arial" w:cs="Arial"/>
          <w:sz w:val="20"/>
          <w:szCs w:val="20"/>
        </w:rPr>
        <w:t xml:space="preserve"> unit devoted to operations outside the Islamic Republic’s borders, has filled the void left by Obama’s military and diplomatic disengagement from Iraq. </w:t>
      </w:r>
      <w:proofErr w:type="spellStart"/>
      <w:r w:rsidRPr="00E11B5D">
        <w:rPr>
          <w:rFonts w:ascii="Arial" w:hAnsi="Arial" w:cs="Arial"/>
          <w:sz w:val="20"/>
          <w:szCs w:val="20"/>
        </w:rPr>
        <w:t>Quds</w:t>
      </w:r>
      <w:proofErr w:type="spellEnd"/>
      <w:r w:rsidRPr="00E11B5D">
        <w:rPr>
          <w:rFonts w:ascii="Arial" w:hAnsi="Arial" w:cs="Arial"/>
          <w:sz w:val="20"/>
          <w:szCs w:val="20"/>
        </w:rPr>
        <w:t xml:space="preserve"> Force commander Gen. </w:t>
      </w:r>
      <w:proofErr w:type="spellStart"/>
      <w:r w:rsidRPr="00E11B5D">
        <w:rPr>
          <w:rFonts w:ascii="Arial" w:hAnsi="Arial" w:cs="Arial"/>
          <w:sz w:val="20"/>
          <w:szCs w:val="20"/>
        </w:rPr>
        <w:t>Qassem</w:t>
      </w:r>
      <w:proofErr w:type="spellEnd"/>
      <w:r w:rsidRPr="00E11B5D">
        <w:rPr>
          <w:rFonts w:ascii="Arial" w:hAnsi="Arial" w:cs="Arial"/>
          <w:sz w:val="20"/>
          <w:szCs w:val="20"/>
        </w:rPr>
        <w:t xml:space="preserve"> </w:t>
      </w:r>
      <w:proofErr w:type="spellStart"/>
      <w:r w:rsidRPr="00E11B5D">
        <w:rPr>
          <w:rFonts w:ascii="Arial" w:hAnsi="Arial" w:cs="Arial"/>
          <w:sz w:val="20"/>
          <w:szCs w:val="20"/>
        </w:rPr>
        <w:t>Suleimani</w:t>
      </w:r>
      <w:proofErr w:type="spellEnd"/>
      <w:r w:rsidRPr="00E11B5D">
        <w:rPr>
          <w:rFonts w:ascii="Arial" w:hAnsi="Arial" w:cs="Arial"/>
          <w:sz w:val="20"/>
          <w:szCs w:val="20"/>
        </w:rPr>
        <w:t xml:space="preserve"> has personally led operations from the front lines, buttressing decades-old alliances while at the same time cultivating new proxies.</w:t>
      </w:r>
    </w:p>
    <w:p w:rsidR="00242479" w:rsidRPr="00E11B5D" w:rsidRDefault="00242479" w:rsidP="00242479">
      <w:pPr>
        <w:rPr>
          <w:rFonts w:ascii="Arial" w:hAnsi="Arial" w:cs="Arial"/>
          <w:sz w:val="20"/>
          <w:szCs w:val="20"/>
        </w:rPr>
      </w:pPr>
    </w:p>
    <w:p w:rsidR="00242479" w:rsidRDefault="00242479" w:rsidP="00242479">
      <w:pPr>
        <w:ind w:firstLine="720"/>
        <w:rPr>
          <w:rFonts w:ascii="Arial" w:hAnsi="Arial" w:cs="Arial"/>
          <w:sz w:val="20"/>
          <w:szCs w:val="20"/>
        </w:rPr>
      </w:pPr>
      <w:r w:rsidRPr="00E11B5D">
        <w:rPr>
          <w:rFonts w:ascii="Arial" w:hAnsi="Arial" w:cs="Arial"/>
          <w:sz w:val="20"/>
          <w:szCs w:val="20"/>
        </w:rPr>
        <w:t xml:space="preserve">The staunchly pro-Iranian </w:t>
      </w:r>
      <w:proofErr w:type="spellStart"/>
      <w:r w:rsidRPr="00E11B5D">
        <w:rPr>
          <w:rFonts w:ascii="Arial" w:hAnsi="Arial" w:cs="Arial"/>
          <w:sz w:val="20"/>
          <w:szCs w:val="20"/>
        </w:rPr>
        <w:t>Badr</w:t>
      </w:r>
      <w:proofErr w:type="spellEnd"/>
      <w:r w:rsidRPr="00E11B5D">
        <w:rPr>
          <w:rFonts w:ascii="Arial" w:hAnsi="Arial" w:cs="Arial"/>
          <w:sz w:val="20"/>
          <w:szCs w:val="20"/>
        </w:rPr>
        <w:t xml:space="preserve"> Organization commander </w:t>
      </w:r>
      <w:proofErr w:type="spellStart"/>
      <w:r w:rsidRPr="00E11B5D">
        <w:rPr>
          <w:rFonts w:ascii="Arial" w:hAnsi="Arial" w:cs="Arial"/>
          <w:sz w:val="20"/>
          <w:szCs w:val="20"/>
        </w:rPr>
        <w:t>Hadi</w:t>
      </w:r>
      <w:proofErr w:type="spellEnd"/>
      <w:r w:rsidRPr="00E11B5D">
        <w:rPr>
          <w:rFonts w:ascii="Arial" w:hAnsi="Arial" w:cs="Arial"/>
          <w:sz w:val="20"/>
          <w:szCs w:val="20"/>
        </w:rPr>
        <w:t xml:space="preserve"> al-</w:t>
      </w:r>
      <w:proofErr w:type="spellStart"/>
      <w:r w:rsidRPr="00E11B5D">
        <w:rPr>
          <w:rFonts w:ascii="Arial" w:hAnsi="Arial" w:cs="Arial"/>
          <w:sz w:val="20"/>
          <w:szCs w:val="20"/>
        </w:rPr>
        <w:t>Ameri</w:t>
      </w:r>
      <w:proofErr w:type="spellEnd"/>
      <w:r w:rsidRPr="00E11B5D">
        <w:rPr>
          <w:rFonts w:ascii="Arial" w:hAnsi="Arial" w:cs="Arial"/>
          <w:sz w:val="20"/>
          <w:szCs w:val="20"/>
        </w:rPr>
        <w:t xml:space="preserve"> — who was welcomed in the Oval Office by Obama in 2011, and is known for favoring power drills to murder his victims — has been tasked with leading all Iraqi efforts to secure and pacify the strategically important province of </w:t>
      </w:r>
      <w:proofErr w:type="spellStart"/>
      <w:r w:rsidRPr="00E11B5D">
        <w:rPr>
          <w:rFonts w:ascii="Arial" w:hAnsi="Arial" w:cs="Arial"/>
          <w:sz w:val="20"/>
          <w:szCs w:val="20"/>
        </w:rPr>
        <w:t>Diyala</w:t>
      </w:r>
      <w:proofErr w:type="spellEnd"/>
      <w:r w:rsidRPr="00E11B5D">
        <w:rPr>
          <w:rFonts w:ascii="Arial" w:hAnsi="Arial" w:cs="Arial"/>
          <w:sz w:val="20"/>
          <w:szCs w:val="20"/>
        </w:rPr>
        <w:t xml:space="preserve">. Meanwhile, Abu </w:t>
      </w:r>
      <w:proofErr w:type="spellStart"/>
      <w:r w:rsidRPr="00E11B5D">
        <w:rPr>
          <w:rFonts w:ascii="Arial" w:hAnsi="Arial" w:cs="Arial"/>
          <w:sz w:val="20"/>
          <w:szCs w:val="20"/>
        </w:rPr>
        <w:t>Mahdi</w:t>
      </w:r>
      <w:proofErr w:type="spellEnd"/>
      <w:r w:rsidRPr="00E11B5D">
        <w:rPr>
          <w:rFonts w:ascii="Arial" w:hAnsi="Arial" w:cs="Arial"/>
          <w:sz w:val="20"/>
          <w:szCs w:val="20"/>
        </w:rPr>
        <w:t xml:space="preserve"> al-</w:t>
      </w:r>
      <w:proofErr w:type="spellStart"/>
      <w:r w:rsidRPr="00E11B5D">
        <w:rPr>
          <w:rFonts w:ascii="Arial" w:hAnsi="Arial" w:cs="Arial"/>
          <w:sz w:val="20"/>
          <w:szCs w:val="20"/>
        </w:rPr>
        <w:t>Muhandis</w:t>
      </w:r>
      <w:proofErr w:type="spellEnd"/>
      <w:r w:rsidRPr="00E11B5D">
        <w:rPr>
          <w:rFonts w:ascii="Arial" w:hAnsi="Arial" w:cs="Arial"/>
          <w:sz w:val="20"/>
          <w:szCs w:val="20"/>
        </w:rPr>
        <w:t xml:space="preserve">, the alleged mastermind behind the bombing of the U.S. and French embassies in Kuwait in the 1980s, was given command of the </w:t>
      </w:r>
      <w:proofErr w:type="spellStart"/>
      <w:r w:rsidRPr="00E11B5D">
        <w:rPr>
          <w:rFonts w:ascii="Arial" w:hAnsi="Arial" w:cs="Arial"/>
          <w:sz w:val="20"/>
          <w:szCs w:val="20"/>
        </w:rPr>
        <w:t>Kataib</w:t>
      </w:r>
      <w:proofErr w:type="spellEnd"/>
      <w:r w:rsidRPr="00E11B5D">
        <w:rPr>
          <w:rFonts w:ascii="Arial" w:hAnsi="Arial" w:cs="Arial"/>
          <w:sz w:val="20"/>
          <w:szCs w:val="20"/>
        </w:rPr>
        <w:t xml:space="preserve"> Hezbollah (KH) militia, an Iranian-sponsored group responsible for some of the most lethal attacks against U.S. and coalition forces throughout the war. </w:t>
      </w:r>
      <w:r>
        <w:rPr>
          <w:rFonts w:ascii="Arial" w:hAnsi="Arial" w:cs="Arial"/>
          <w:sz w:val="20"/>
          <w:szCs w:val="20"/>
        </w:rPr>
        <w:t xml:space="preserve">    . . .   </w:t>
      </w:r>
    </w:p>
    <w:p w:rsidR="00242479" w:rsidRDefault="00242479" w:rsidP="00242479">
      <w:pPr>
        <w:ind w:firstLine="720"/>
        <w:rPr>
          <w:rFonts w:ascii="Arial" w:hAnsi="Arial" w:cs="Arial"/>
          <w:sz w:val="20"/>
          <w:szCs w:val="20"/>
        </w:rPr>
      </w:pPr>
    </w:p>
    <w:p w:rsidR="00242479" w:rsidRPr="00E11B5D" w:rsidRDefault="00242479" w:rsidP="00242479">
      <w:pPr>
        <w:ind w:firstLine="720"/>
        <w:rPr>
          <w:rFonts w:ascii="Arial" w:hAnsi="Arial" w:cs="Arial"/>
          <w:sz w:val="20"/>
          <w:szCs w:val="20"/>
        </w:rPr>
      </w:pPr>
    </w:p>
    <w:p w:rsidR="00242479" w:rsidRDefault="00242479" w:rsidP="00242479">
      <w:pPr>
        <w:ind w:firstLine="720"/>
        <w:rPr>
          <w:rFonts w:ascii="Arial" w:hAnsi="Arial" w:cs="Arial"/>
          <w:sz w:val="20"/>
          <w:szCs w:val="20"/>
        </w:rPr>
      </w:pPr>
      <w:r>
        <w:rPr>
          <w:rFonts w:ascii="Arial" w:hAnsi="Arial" w:cs="Arial"/>
          <w:sz w:val="20"/>
          <w:szCs w:val="20"/>
        </w:rPr>
        <w:t xml:space="preserve">. . .   </w:t>
      </w:r>
      <w:r w:rsidRPr="00E11B5D">
        <w:rPr>
          <w:rFonts w:ascii="Arial" w:hAnsi="Arial" w:cs="Arial"/>
          <w:sz w:val="20"/>
          <w:szCs w:val="20"/>
        </w:rPr>
        <w:t xml:space="preserve">This constellation of Iranian-backed militias is eclipsing official Iraqi institutions, and sowing the seeds of conflict for decades to come. </w:t>
      </w:r>
      <w:r>
        <w:rPr>
          <w:rFonts w:ascii="Arial" w:hAnsi="Arial" w:cs="Arial"/>
          <w:sz w:val="20"/>
          <w:szCs w:val="20"/>
        </w:rPr>
        <w:t xml:space="preserve">   . . .     T</w:t>
      </w:r>
      <w:r w:rsidRPr="00E11B5D">
        <w:rPr>
          <w:rFonts w:ascii="Arial" w:hAnsi="Arial" w:cs="Arial"/>
          <w:sz w:val="20"/>
          <w:szCs w:val="20"/>
        </w:rPr>
        <w:t>hese militia leaders are not only operating outside the Iraqi government’s control; many key figures are deeply embedded within Baghdad’s power s</w:t>
      </w:r>
      <w:r>
        <w:rPr>
          <w:rFonts w:ascii="Arial" w:hAnsi="Arial" w:cs="Arial"/>
          <w:sz w:val="20"/>
          <w:szCs w:val="20"/>
        </w:rPr>
        <w:t>tructure.</w:t>
      </w:r>
    </w:p>
    <w:p w:rsidR="00242479" w:rsidRDefault="00242479" w:rsidP="00242479">
      <w:pPr>
        <w:ind w:firstLine="720"/>
        <w:rPr>
          <w:rFonts w:ascii="Arial" w:hAnsi="Arial" w:cs="Arial"/>
          <w:sz w:val="20"/>
          <w:szCs w:val="20"/>
        </w:rPr>
      </w:pPr>
    </w:p>
    <w:p w:rsidR="00242479" w:rsidRPr="00E11B5D" w:rsidRDefault="00242479" w:rsidP="00242479">
      <w:pPr>
        <w:ind w:firstLine="720"/>
        <w:rPr>
          <w:rFonts w:ascii="Arial" w:hAnsi="Arial" w:cs="Arial"/>
          <w:sz w:val="20"/>
          <w:szCs w:val="20"/>
        </w:rPr>
      </w:pPr>
      <w:r w:rsidRPr="00E11B5D">
        <w:rPr>
          <w:rFonts w:ascii="Arial" w:hAnsi="Arial" w:cs="Arial"/>
          <w:sz w:val="20"/>
          <w:szCs w:val="20"/>
        </w:rPr>
        <w:t>Hakim al-</w:t>
      </w:r>
      <w:proofErr w:type="spellStart"/>
      <w:r w:rsidRPr="00E11B5D">
        <w:rPr>
          <w:rFonts w:ascii="Arial" w:hAnsi="Arial" w:cs="Arial"/>
          <w:sz w:val="20"/>
          <w:szCs w:val="20"/>
        </w:rPr>
        <w:t>Zamili</w:t>
      </w:r>
      <w:proofErr w:type="spellEnd"/>
      <w:r w:rsidRPr="00E11B5D">
        <w:rPr>
          <w:rFonts w:ascii="Arial" w:hAnsi="Arial" w:cs="Arial"/>
          <w:sz w:val="20"/>
          <w:szCs w:val="20"/>
        </w:rPr>
        <w:t xml:space="preserve">, an Iranian-backed militia commander notorious for ethnically cleansing Baghdad of its Sunni inhabitants while serving as </w:t>
      </w:r>
      <w:proofErr w:type="spellStart"/>
      <w:r w:rsidRPr="00E11B5D">
        <w:rPr>
          <w:rFonts w:ascii="Arial" w:hAnsi="Arial" w:cs="Arial"/>
          <w:sz w:val="20"/>
          <w:szCs w:val="20"/>
        </w:rPr>
        <w:t>Maliki’s</w:t>
      </w:r>
      <w:proofErr w:type="spellEnd"/>
      <w:r w:rsidRPr="00E11B5D">
        <w:rPr>
          <w:rFonts w:ascii="Arial" w:hAnsi="Arial" w:cs="Arial"/>
          <w:sz w:val="20"/>
          <w:szCs w:val="20"/>
        </w:rPr>
        <w:t xml:space="preserve"> deputy health minister, is now chairman of the Iraqi Parliament’s security and defense committee. Ahmad </w:t>
      </w:r>
      <w:proofErr w:type="spellStart"/>
      <w:r w:rsidRPr="00E11B5D">
        <w:rPr>
          <w:rFonts w:ascii="Arial" w:hAnsi="Arial" w:cs="Arial"/>
          <w:sz w:val="20"/>
          <w:szCs w:val="20"/>
        </w:rPr>
        <w:t>Chalabi</w:t>
      </w:r>
      <w:proofErr w:type="spellEnd"/>
      <w:r w:rsidRPr="00E11B5D">
        <w:rPr>
          <w:rFonts w:ascii="Arial" w:hAnsi="Arial" w:cs="Arial"/>
          <w:sz w:val="20"/>
          <w:szCs w:val="20"/>
        </w:rPr>
        <w:t xml:space="preserve">, the convicted embezzler allegedly responsible for conspiring to feed false intelligence to Western governments ahead of the Iraq invasion, is now chairman of the Iraqi Parliament’s finance committee. Mohammed </w:t>
      </w:r>
      <w:proofErr w:type="spellStart"/>
      <w:r w:rsidRPr="00E11B5D">
        <w:rPr>
          <w:rFonts w:ascii="Arial" w:hAnsi="Arial" w:cs="Arial"/>
          <w:sz w:val="20"/>
          <w:szCs w:val="20"/>
        </w:rPr>
        <w:t>Ghabban</w:t>
      </w:r>
      <w:proofErr w:type="spellEnd"/>
      <w:r w:rsidRPr="00E11B5D">
        <w:rPr>
          <w:rFonts w:ascii="Arial" w:hAnsi="Arial" w:cs="Arial"/>
          <w:sz w:val="20"/>
          <w:szCs w:val="20"/>
        </w:rPr>
        <w:t xml:space="preserve">, a top deputy to </w:t>
      </w:r>
      <w:proofErr w:type="spellStart"/>
      <w:r w:rsidRPr="00E11B5D">
        <w:rPr>
          <w:rFonts w:ascii="Arial" w:hAnsi="Arial" w:cs="Arial"/>
          <w:sz w:val="20"/>
          <w:szCs w:val="20"/>
        </w:rPr>
        <w:t>Ameri</w:t>
      </w:r>
      <w:proofErr w:type="spellEnd"/>
      <w:r w:rsidRPr="00E11B5D">
        <w:rPr>
          <w:rFonts w:ascii="Arial" w:hAnsi="Arial" w:cs="Arial"/>
          <w:sz w:val="20"/>
          <w:szCs w:val="20"/>
        </w:rPr>
        <w:t xml:space="preserve"> in the </w:t>
      </w:r>
      <w:proofErr w:type="spellStart"/>
      <w:r w:rsidRPr="00E11B5D">
        <w:rPr>
          <w:rFonts w:ascii="Arial" w:hAnsi="Arial" w:cs="Arial"/>
          <w:sz w:val="20"/>
          <w:szCs w:val="20"/>
        </w:rPr>
        <w:t>Badr</w:t>
      </w:r>
      <w:proofErr w:type="spellEnd"/>
      <w:r w:rsidRPr="00E11B5D">
        <w:rPr>
          <w:rFonts w:ascii="Arial" w:hAnsi="Arial" w:cs="Arial"/>
          <w:sz w:val="20"/>
          <w:szCs w:val="20"/>
        </w:rPr>
        <w:t xml:space="preserve"> Organization, is now interior minister, ostensibly Iraq’s top law enforcement officer. And Mohammed al-</w:t>
      </w:r>
      <w:proofErr w:type="spellStart"/>
      <w:r w:rsidRPr="00E11B5D">
        <w:rPr>
          <w:rFonts w:ascii="Arial" w:hAnsi="Arial" w:cs="Arial"/>
          <w:sz w:val="20"/>
          <w:szCs w:val="20"/>
        </w:rPr>
        <w:t>Bayati</w:t>
      </w:r>
      <w:proofErr w:type="spellEnd"/>
      <w:r w:rsidRPr="00E11B5D">
        <w:rPr>
          <w:rFonts w:ascii="Arial" w:hAnsi="Arial" w:cs="Arial"/>
          <w:sz w:val="20"/>
          <w:szCs w:val="20"/>
        </w:rPr>
        <w:t xml:space="preserve">, another </w:t>
      </w:r>
      <w:proofErr w:type="spellStart"/>
      <w:r w:rsidRPr="00E11B5D">
        <w:rPr>
          <w:rFonts w:ascii="Arial" w:hAnsi="Arial" w:cs="Arial"/>
          <w:sz w:val="20"/>
          <w:szCs w:val="20"/>
        </w:rPr>
        <w:t>Badr</w:t>
      </w:r>
      <w:proofErr w:type="spellEnd"/>
      <w:r w:rsidRPr="00E11B5D">
        <w:rPr>
          <w:rFonts w:ascii="Arial" w:hAnsi="Arial" w:cs="Arial"/>
          <w:sz w:val="20"/>
          <w:szCs w:val="20"/>
        </w:rPr>
        <w:t xml:space="preserve"> leader, serves as Iraq’s human rights minister, with the sacred responsibly of investigating and curtailing the abuses of Iraqi security personnel.</w:t>
      </w:r>
      <w:r>
        <w:rPr>
          <w:rFonts w:ascii="Arial" w:hAnsi="Arial" w:cs="Arial"/>
          <w:sz w:val="20"/>
          <w:szCs w:val="20"/>
        </w:rPr>
        <w:t xml:space="preserve">   . . .    </w:t>
      </w:r>
      <w:r w:rsidRPr="00E11B5D">
        <w:rPr>
          <w:rFonts w:ascii="Arial" w:hAnsi="Arial" w:cs="Arial"/>
          <w:sz w:val="20"/>
          <w:szCs w:val="20"/>
        </w:rPr>
        <w:t>These are the men benefitting today from billions of dollars of American assistance to Iraq.</w:t>
      </w:r>
    </w:p>
    <w:p w:rsidR="00242479" w:rsidRPr="00E11B5D" w:rsidRDefault="00242479" w:rsidP="00242479">
      <w:pPr>
        <w:rPr>
          <w:rFonts w:ascii="Arial" w:hAnsi="Arial" w:cs="Arial"/>
          <w:sz w:val="20"/>
          <w:szCs w:val="20"/>
        </w:rPr>
      </w:pPr>
    </w:p>
    <w:p w:rsidR="00242479" w:rsidRDefault="00242479" w:rsidP="00242479">
      <w:pPr>
        <w:ind w:firstLine="720"/>
        <w:rPr>
          <w:rFonts w:ascii="Arial" w:hAnsi="Arial" w:cs="Arial"/>
          <w:sz w:val="20"/>
          <w:szCs w:val="20"/>
        </w:rPr>
      </w:pPr>
      <w:r w:rsidRPr="00E11B5D">
        <w:rPr>
          <w:rFonts w:ascii="Arial" w:hAnsi="Arial" w:cs="Arial"/>
          <w:sz w:val="20"/>
          <w:szCs w:val="20"/>
        </w:rPr>
        <w:t xml:space="preserve">These Shiite militias’ conquests are being aided by millions of dollars in advanced American military hardware. Countless pictures and videos have emerged featuring Iranian-backed Iraqi militias parading with M1A1 tanks, M1113 armored personnel carriers, M16 and M4 rifles, </w:t>
      </w:r>
      <w:proofErr w:type="spellStart"/>
      <w:r w:rsidRPr="00E11B5D">
        <w:rPr>
          <w:rFonts w:ascii="Arial" w:hAnsi="Arial" w:cs="Arial"/>
          <w:sz w:val="20"/>
          <w:szCs w:val="20"/>
        </w:rPr>
        <w:t>Humvees</w:t>
      </w:r>
      <w:proofErr w:type="spellEnd"/>
      <w:r w:rsidRPr="00E11B5D">
        <w:rPr>
          <w:rFonts w:ascii="Arial" w:hAnsi="Arial" w:cs="Arial"/>
          <w:sz w:val="20"/>
          <w:szCs w:val="20"/>
        </w:rPr>
        <w:t xml:space="preserve">, and MRAPs. At times, the militiamen launch into sectarian chants, and religious flags adorn other pictures — some have even taken to plastering their vehicles with photos of former Iranian Supreme Leader </w:t>
      </w:r>
      <w:proofErr w:type="spellStart"/>
      <w:r w:rsidRPr="00E11B5D">
        <w:rPr>
          <w:rFonts w:ascii="Arial" w:hAnsi="Arial" w:cs="Arial"/>
          <w:sz w:val="20"/>
          <w:szCs w:val="20"/>
        </w:rPr>
        <w:t>Ruhollah</w:t>
      </w:r>
      <w:proofErr w:type="spellEnd"/>
      <w:r w:rsidRPr="00E11B5D">
        <w:rPr>
          <w:rFonts w:ascii="Arial" w:hAnsi="Arial" w:cs="Arial"/>
          <w:sz w:val="20"/>
          <w:szCs w:val="20"/>
        </w:rPr>
        <w:t xml:space="preserve"> Khomeini. </w:t>
      </w:r>
      <w:r>
        <w:rPr>
          <w:rFonts w:ascii="Arial" w:hAnsi="Arial" w:cs="Arial"/>
          <w:sz w:val="20"/>
          <w:szCs w:val="20"/>
        </w:rPr>
        <w:t xml:space="preserve">   . . .  </w:t>
      </w:r>
    </w:p>
    <w:p w:rsidR="00242479" w:rsidRDefault="00242479" w:rsidP="00242479">
      <w:pPr>
        <w:ind w:firstLine="720"/>
        <w:rPr>
          <w:rFonts w:ascii="Arial" w:hAnsi="Arial" w:cs="Arial"/>
          <w:sz w:val="20"/>
          <w:szCs w:val="20"/>
        </w:rPr>
      </w:pPr>
    </w:p>
    <w:p w:rsidR="00242479" w:rsidRPr="00E11B5D" w:rsidRDefault="00242479" w:rsidP="00242479">
      <w:pPr>
        <w:ind w:firstLine="720"/>
        <w:rPr>
          <w:rFonts w:ascii="Arial" w:hAnsi="Arial" w:cs="Arial"/>
          <w:sz w:val="20"/>
          <w:szCs w:val="20"/>
        </w:rPr>
      </w:pPr>
    </w:p>
    <w:p w:rsidR="00242479" w:rsidRDefault="00242479" w:rsidP="00242479">
      <w:pPr>
        <w:ind w:firstLine="720"/>
        <w:rPr>
          <w:rFonts w:ascii="Arial" w:hAnsi="Arial" w:cs="Arial"/>
          <w:sz w:val="20"/>
          <w:szCs w:val="20"/>
        </w:rPr>
      </w:pPr>
      <w:r>
        <w:rPr>
          <w:rFonts w:ascii="Arial" w:hAnsi="Arial" w:cs="Arial"/>
          <w:sz w:val="20"/>
          <w:szCs w:val="20"/>
        </w:rPr>
        <w:lastRenderedPageBreak/>
        <w:t xml:space="preserve">. . .    </w:t>
      </w:r>
      <w:r w:rsidRPr="00E11B5D">
        <w:rPr>
          <w:rFonts w:ascii="Arial" w:hAnsi="Arial" w:cs="Arial"/>
          <w:sz w:val="20"/>
          <w:szCs w:val="20"/>
        </w:rPr>
        <w:t xml:space="preserve">It is high time that U.S. officials recognize the Iranian-backed Shiite militias for what they are: a supercharged, multi-headed hydra that represents a clear and present danger to Syria, Iraq, </w:t>
      </w:r>
      <w:proofErr w:type="gramStart"/>
      <w:r w:rsidRPr="00E11B5D">
        <w:rPr>
          <w:rFonts w:ascii="Arial" w:hAnsi="Arial" w:cs="Arial"/>
          <w:sz w:val="20"/>
          <w:szCs w:val="20"/>
        </w:rPr>
        <w:t>the</w:t>
      </w:r>
      <w:proofErr w:type="gramEnd"/>
      <w:r w:rsidRPr="00E11B5D">
        <w:rPr>
          <w:rFonts w:ascii="Arial" w:hAnsi="Arial" w:cs="Arial"/>
          <w:sz w:val="20"/>
          <w:szCs w:val="20"/>
        </w:rPr>
        <w:t xml:space="preserve"> broader Middle East, and thus to fundamental American national security interests. </w:t>
      </w:r>
      <w:r>
        <w:rPr>
          <w:rFonts w:ascii="Arial" w:hAnsi="Arial" w:cs="Arial"/>
          <w:sz w:val="20"/>
          <w:szCs w:val="20"/>
        </w:rPr>
        <w:t xml:space="preserve">   . . .    M</w:t>
      </w:r>
      <w:r w:rsidRPr="00E11B5D">
        <w:rPr>
          <w:rFonts w:ascii="Arial" w:hAnsi="Arial" w:cs="Arial"/>
          <w:sz w:val="20"/>
          <w:szCs w:val="20"/>
        </w:rPr>
        <w:t>any in Washington seem to have forgotten that even with 150,000 U.S. troops still in Iraq, these militias operated across Baghdad and southern Iraq much like IS does today: through a deliberate campaign of kidnapping, torture, extortion, and murder that would make Tony Soprano blush.</w:t>
      </w:r>
      <w:r>
        <w:rPr>
          <w:rFonts w:ascii="Arial" w:hAnsi="Arial" w:cs="Arial"/>
          <w:sz w:val="20"/>
          <w:szCs w:val="20"/>
        </w:rPr>
        <w:t xml:space="preserve">    . . .</w:t>
      </w:r>
    </w:p>
    <w:p w:rsidR="00242479" w:rsidRDefault="00242479" w:rsidP="00242479">
      <w:pPr>
        <w:rPr>
          <w:rFonts w:ascii="Arial" w:hAnsi="Arial" w:cs="Arial"/>
          <w:sz w:val="20"/>
          <w:szCs w:val="20"/>
        </w:rPr>
      </w:pPr>
    </w:p>
    <w:p w:rsidR="00242479" w:rsidRPr="00E11B5D" w:rsidRDefault="00242479" w:rsidP="00242479">
      <w:pPr>
        <w:rPr>
          <w:rFonts w:ascii="Arial" w:hAnsi="Arial" w:cs="Arial"/>
          <w:sz w:val="20"/>
          <w:szCs w:val="20"/>
        </w:rPr>
      </w:pPr>
      <w:r w:rsidRPr="00E11B5D">
        <w:rPr>
          <w:rFonts w:ascii="Arial" w:hAnsi="Arial" w:cs="Arial"/>
          <w:sz w:val="20"/>
          <w:szCs w:val="20"/>
        </w:rPr>
        <w:t xml:space="preserve"> </w:t>
      </w:r>
    </w:p>
    <w:p w:rsidR="00242479" w:rsidRPr="00E11B5D" w:rsidRDefault="00242479" w:rsidP="00242479">
      <w:pPr>
        <w:ind w:firstLine="720"/>
        <w:rPr>
          <w:rFonts w:ascii="Arial" w:hAnsi="Arial" w:cs="Arial"/>
          <w:sz w:val="20"/>
          <w:szCs w:val="20"/>
        </w:rPr>
      </w:pPr>
      <w:r>
        <w:rPr>
          <w:rFonts w:ascii="Arial" w:hAnsi="Arial" w:cs="Arial"/>
          <w:sz w:val="20"/>
          <w:szCs w:val="20"/>
        </w:rPr>
        <w:t xml:space="preserve">. . . .  </w:t>
      </w:r>
      <w:r w:rsidRPr="00E11B5D">
        <w:rPr>
          <w:rFonts w:ascii="Arial" w:hAnsi="Arial" w:cs="Arial"/>
          <w:sz w:val="20"/>
          <w:szCs w:val="20"/>
        </w:rPr>
        <w:t>The impunity with which the Shiite militias operate is only growing. According to a senior U.S. official with an intimate understanding of the matter, the American Consulate General in Basra recently attempted to ship approximately a dozen used, armored SUVs back to the U.S. Embassy in Baghdad for export and disposal, per State Department regulations. En route, the vehicles — still usable, and collectively worth millions of dollars when new — were mysteriously stolen. When senior U.S. diplomats reported the theft to the Basra governor and top security commanders, the locals promised an investigation, but reported little success.</w:t>
      </w:r>
    </w:p>
    <w:p w:rsidR="00242479" w:rsidRPr="00E11B5D" w:rsidRDefault="00242479" w:rsidP="00242479">
      <w:pPr>
        <w:rPr>
          <w:rFonts w:ascii="Arial" w:hAnsi="Arial" w:cs="Arial"/>
          <w:sz w:val="20"/>
          <w:szCs w:val="20"/>
        </w:rPr>
      </w:pPr>
    </w:p>
    <w:p w:rsidR="00242479" w:rsidRDefault="00242479" w:rsidP="00242479">
      <w:pPr>
        <w:ind w:firstLine="720"/>
        <w:rPr>
          <w:rFonts w:ascii="Arial" w:hAnsi="Arial" w:cs="Arial"/>
          <w:sz w:val="20"/>
          <w:szCs w:val="20"/>
        </w:rPr>
      </w:pPr>
      <w:r w:rsidRPr="00E11B5D">
        <w:rPr>
          <w:rFonts w:ascii="Arial" w:hAnsi="Arial" w:cs="Arial"/>
          <w:sz w:val="20"/>
          <w:szCs w:val="20"/>
        </w:rPr>
        <w:t xml:space="preserve">Sometime later, during a routine trip across town, a U.S. security officer spotted one of the vehicles in front of a local garage. Bewildered and shaking his head, the U.S. official told me the Iraqi authorities insisted they could take no action, since that was a garage belonging to </w:t>
      </w:r>
      <w:proofErr w:type="spellStart"/>
      <w:r w:rsidRPr="00E11B5D">
        <w:rPr>
          <w:rFonts w:ascii="Arial" w:hAnsi="Arial" w:cs="Arial"/>
          <w:sz w:val="20"/>
          <w:szCs w:val="20"/>
        </w:rPr>
        <w:t>Asaib</w:t>
      </w:r>
      <w:proofErr w:type="spellEnd"/>
      <w:r w:rsidRPr="00E11B5D">
        <w:rPr>
          <w:rFonts w:ascii="Arial" w:hAnsi="Arial" w:cs="Arial"/>
          <w:sz w:val="20"/>
          <w:szCs w:val="20"/>
        </w:rPr>
        <w:t xml:space="preserve"> </w:t>
      </w:r>
      <w:proofErr w:type="spellStart"/>
      <w:r w:rsidRPr="00E11B5D">
        <w:rPr>
          <w:rFonts w:ascii="Arial" w:hAnsi="Arial" w:cs="Arial"/>
          <w:sz w:val="20"/>
          <w:szCs w:val="20"/>
        </w:rPr>
        <w:t>Ahl</w:t>
      </w:r>
      <w:proofErr w:type="spellEnd"/>
      <w:r w:rsidRPr="00E11B5D">
        <w:rPr>
          <w:rFonts w:ascii="Arial" w:hAnsi="Arial" w:cs="Arial"/>
          <w:sz w:val="20"/>
          <w:szCs w:val="20"/>
        </w:rPr>
        <w:t xml:space="preserve"> al-</w:t>
      </w:r>
      <w:proofErr w:type="spellStart"/>
      <w:r w:rsidRPr="00E11B5D">
        <w:rPr>
          <w:rFonts w:ascii="Arial" w:hAnsi="Arial" w:cs="Arial"/>
          <w:sz w:val="20"/>
          <w:szCs w:val="20"/>
        </w:rPr>
        <w:t>Haq</w:t>
      </w:r>
      <w:proofErr w:type="spellEnd"/>
      <w:r w:rsidRPr="00E11B5D">
        <w:rPr>
          <w:rFonts w:ascii="Arial" w:hAnsi="Arial" w:cs="Arial"/>
          <w:sz w:val="20"/>
          <w:szCs w:val="20"/>
        </w:rPr>
        <w:t xml:space="preserve"> — the very group that had masqueraded as an American diplomatic convoy to kidnap and kill five American soldiers in Karbala in 2007.</w:t>
      </w:r>
      <w:r>
        <w:rPr>
          <w:rFonts w:ascii="Arial" w:hAnsi="Arial" w:cs="Arial"/>
          <w:sz w:val="20"/>
          <w:szCs w:val="20"/>
        </w:rPr>
        <w:t xml:space="preserve">    . . .</w:t>
      </w:r>
    </w:p>
    <w:p w:rsidR="00242479" w:rsidRDefault="00242479" w:rsidP="00242479">
      <w:pPr>
        <w:ind w:firstLine="720"/>
        <w:rPr>
          <w:rFonts w:ascii="Arial" w:hAnsi="Arial" w:cs="Arial"/>
          <w:sz w:val="20"/>
          <w:szCs w:val="20"/>
        </w:rPr>
      </w:pPr>
    </w:p>
    <w:p w:rsidR="00242479" w:rsidRPr="00E11B5D" w:rsidRDefault="00242479" w:rsidP="00242479">
      <w:pPr>
        <w:ind w:firstLine="720"/>
        <w:rPr>
          <w:rFonts w:ascii="Arial" w:hAnsi="Arial" w:cs="Arial"/>
          <w:sz w:val="20"/>
          <w:szCs w:val="20"/>
        </w:rPr>
      </w:pPr>
      <w:r w:rsidRPr="00E11B5D">
        <w:rPr>
          <w:rFonts w:ascii="Arial" w:hAnsi="Arial" w:cs="Arial"/>
          <w:sz w:val="20"/>
          <w:szCs w:val="20"/>
        </w:rPr>
        <w:t xml:space="preserve"> </w:t>
      </w:r>
    </w:p>
    <w:p w:rsidR="00242479" w:rsidRDefault="00242479" w:rsidP="00242479">
      <w:pPr>
        <w:ind w:firstLine="720"/>
        <w:rPr>
          <w:rFonts w:ascii="Arial" w:hAnsi="Arial" w:cs="Arial"/>
          <w:sz w:val="20"/>
          <w:szCs w:val="20"/>
        </w:rPr>
      </w:pPr>
      <w:r>
        <w:rPr>
          <w:rFonts w:ascii="Arial" w:hAnsi="Arial" w:cs="Arial"/>
          <w:sz w:val="20"/>
          <w:szCs w:val="20"/>
        </w:rPr>
        <w:t xml:space="preserve">. . .   </w:t>
      </w:r>
      <w:r w:rsidRPr="00E11B5D">
        <w:rPr>
          <w:rFonts w:ascii="Arial" w:hAnsi="Arial" w:cs="Arial"/>
          <w:sz w:val="20"/>
          <w:szCs w:val="20"/>
        </w:rPr>
        <w:t>There is no reason to believe that the militias will disarm and disband after IS’s defeat. Indeed, with the central government weaker than ever, trillions of dollars of Iraqi oil wealth up for grabs, and the U.S. military no longer deployed in large numbers to constrain them, the militias have more incentive</w:t>
      </w:r>
      <w:r>
        <w:rPr>
          <w:rFonts w:ascii="Arial" w:hAnsi="Arial" w:cs="Arial"/>
          <w:sz w:val="20"/>
          <w:szCs w:val="20"/>
        </w:rPr>
        <w:t xml:space="preserve"> than ever to stay in business.</w:t>
      </w:r>
    </w:p>
    <w:p w:rsidR="00242479" w:rsidRDefault="00242479" w:rsidP="00242479">
      <w:pPr>
        <w:ind w:firstLine="720"/>
        <w:rPr>
          <w:rFonts w:ascii="Arial" w:hAnsi="Arial" w:cs="Arial"/>
          <w:sz w:val="20"/>
          <w:szCs w:val="20"/>
        </w:rPr>
      </w:pPr>
    </w:p>
    <w:p w:rsidR="00242479" w:rsidRPr="00E11B5D" w:rsidRDefault="00242479" w:rsidP="00242479">
      <w:pPr>
        <w:ind w:firstLine="720"/>
        <w:rPr>
          <w:rFonts w:ascii="Arial" w:hAnsi="Arial" w:cs="Arial"/>
          <w:sz w:val="20"/>
          <w:szCs w:val="20"/>
        </w:rPr>
      </w:pPr>
      <w:r w:rsidRPr="00E11B5D">
        <w:rPr>
          <w:rFonts w:ascii="Arial" w:hAnsi="Arial" w:cs="Arial"/>
          <w:sz w:val="20"/>
          <w:szCs w:val="20"/>
        </w:rPr>
        <w:t>And let’s not forget that it is in Iran’s strategic interest to use these militias to consolidate its gains over Iraq and the Levant, and to advance its ambitions for regional hegemony, which Iranian commanders are now publicly flaunting.</w:t>
      </w:r>
    </w:p>
    <w:p w:rsidR="00242479" w:rsidRPr="00E11B5D" w:rsidRDefault="00242479" w:rsidP="00242479">
      <w:pPr>
        <w:rPr>
          <w:rFonts w:ascii="Arial" w:hAnsi="Arial" w:cs="Arial"/>
          <w:sz w:val="20"/>
          <w:szCs w:val="20"/>
        </w:rPr>
      </w:pPr>
    </w:p>
    <w:p w:rsidR="00242479" w:rsidRPr="00E11B5D" w:rsidRDefault="00242479" w:rsidP="00242479">
      <w:pPr>
        <w:ind w:firstLine="720"/>
        <w:rPr>
          <w:rFonts w:ascii="Arial" w:hAnsi="Arial" w:cs="Arial"/>
          <w:sz w:val="20"/>
          <w:szCs w:val="20"/>
        </w:rPr>
      </w:pPr>
      <w:r w:rsidRPr="00E11B5D">
        <w:rPr>
          <w:rFonts w:ascii="Arial" w:hAnsi="Arial" w:cs="Arial"/>
          <w:sz w:val="20"/>
          <w:szCs w:val="20"/>
        </w:rPr>
        <w:t>Iraq is the new, much larger, much wealthier Lebanon, and its battle-hardened militias are the new, much larger, much wealthier Hezbollah. They will haunt the world for decades to come on a scale exponentially more lethal and damaging than Lebanese Hezbollah — whose operations already span six continents, and whose operatives grace the FBI and CIA’s most wanted lists.</w:t>
      </w:r>
    </w:p>
    <w:p w:rsidR="00242479" w:rsidRPr="00E11B5D" w:rsidRDefault="00242479" w:rsidP="00242479">
      <w:pPr>
        <w:rPr>
          <w:rFonts w:ascii="Arial" w:hAnsi="Arial" w:cs="Arial"/>
          <w:sz w:val="20"/>
          <w:szCs w:val="20"/>
        </w:rPr>
      </w:pPr>
    </w:p>
    <w:p w:rsidR="00242479" w:rsidRDefault="00242479" w:rsidP="00242479">
      <w:pPr>
        <w:ind w:firstLine="720"/>
        <w:rPr>
          <w:rFonts w:ascii="Arial" w:hAnsi="Arial" w:cs="Arial"/>
          <w:sz w:val="20"/>
          <w:szCs w:val="20"/>
        </w:rPr>
      </w:pPr>
      <w:r w:rsidRPr="00E11B5D">
        <w:rPr>
          <w:rFonts w:ascii="Arial" w:hAnsi="Arial" w:cs="Arial"/>
          <w:sz w:val="20"/>
          <w:szCs w:val="20"/>
        </w:rPr>
        <w:t xml:space="preserve">The day after the Islamic State is expelled from Iraq is the day Iraq’s next existential struggle for survival will begin. </w:t>
      </w:r>
      <w:r>
        <w:rPr>
          <w:rFonts w:ascii="Arial" w:hAnsi="Arial" w:cs="Arial"/>
          <w:sz w:val="20"/>
          <w:szCs w:val="20"/>
        </w:rPr>
        <w:t xml:space="preserve"> </w:t>
      </w:r>
      <w:r w:rsidRPr="00E11B5D">
        <w:rPr>
          <w:rFonts w:ascii="Arial" w:hAnsi="Arial" w:cs="Arial"/>
          <w:sz w:val="20"/>
          <w:szCs w:val="20"/>
        </w:rPr>
        <w:t>Given the militias’ demonstrated sadistic penchant for ethnic cleansing and summary executions, including their joy at beheading enemies — the same savage tactics used by IS — Iraq is destined for endless conflict for the foreseeable future.</w:t>
      </w:r>
      <w:r>
        <w:rPr>
          <w:rFonts w:ascii="Arial" w:hAnsi="Arial" w:cs="Arial"/>
          <w:sz w:val="20"/>
          <w:szCs w:val="20"/>
        </w:rPr>
        <w:t xml:space="preserve">    . . .</w:t>
      </w:r>
    </w:p>
    <w:p w:rsidR="00242479" w:rsidRDefault="00242479" w:rsidP="00242479">
      <w:pPr>
        <w:ind w:firstLine="720"/>
        <w:rPr>
          <w:rFonts w:ascii="Arial" w:hAnsi="Arial" w:cs="Arial"/>
          <w:sz w:val="20"/>
          <w:szCs w:val="20"/>
        </w:rPr>
      </w:pPr>
    </w:p>
    <w:p w:rsidR="00242479" w:rsidRPr="00E11B5D" w:rsidRDefault="00242479" w:rsidP="00242479">
      <w:pPr>
        <w:ind w:firstLine="720"/>
        <w:rPr>
          <w:rFonts w:ascii="Arial" w:hAnsi="Arial" w:cs="Arial"/>
          <w:sz w:val="20"/>
          <w:szCs w:val="20"/>
        </w:rPr>
      </w:pPr>
      <w:r w:rsidRPr="00E11B5D">
        <w:rPr>
          <w:rFonts w:ascii="Arial" w:hAnsi="Arial" w:cs="Arial"/>
          <w:sz w:val="20"/>
          <w:szCs w:val="20"/>
        </w:rPr>
        <w:t xml:space="preserve"> </w:t>
      </w:r>
    </w:p>
    <w:p w:rsidR="00242479" w:rsidRPr="00E11B5D" w:rsidRDefault="00242479" w:rsidP="00242479">
      <w:pPr>
        <w:ind w:firstLine="720"/>
        <w:rPr>
          <w:rFonts w:ascii="Arial" w:hAnsi="Arial" w:cs="Arial"/>
          <w:sz w:val="20"/>
          <w:szCs w:val="20"/>
        </w:rPr>
      </w:pPr>
      <w:r>
        <w:rPr>
          <w:rFonts w:ascii="Arial" w:hAnsi="Arial" w:cs="Arial"/>
          <w:sz w:val="20"/>
          <w:szCs w:val="20"/>
        </w:rPr>
        <w:t xml:space="preserve">. . .   </w:t>
      </w:r>
      <w:r w:rsidRPr="00E11B5D">
        <w:rPr>
          <w:rFonts w:ascii="Arial" w:hAnsi="Arial" w:cs="Arial"/>
          <w:sz w:val="20"/>
          <w:szCs w:val="20"/>
        </w:rPr>
        <w:t xml:space="preserve">In short, as with Ngo </w:t>
      </w:r>
      <w:proofErr w:type="spellStart"/>
      <w:r w:rsidRPr="00E11B5D">
        <w:rPr>
          <w:rFonts w:ascii="Arial" w:hAnsi="Arial" w:cs="Arial"/>
          <w:sz w:val="20"/>
          <w:szCs w:val="20"/>
        </w:rPr>
        <w:t>Dinh</w:t>
      </w:r>
      <w:proofErr w:type="spellEnd"/>
      <w:r w:rsidRPr="00E11B5D">
        <w:rPr>
          <w:rFonts w:ascii="Arial" w:hAnsi="Arial" w:cs="Arial"/>
          <w:sz w:val="20"/>
          <w:szCs w:val="20"/>
        </w:rPr>
        <w:t xml:space="preserve"> Diem’s government in South Vietnam, no amount of American covert action, carpet bombing, or diplomacy can ever hope to compensate for a fundamentally inept, corrupt, and illegitimate local partner. Despite Washington’s delusions and countless Americans’ sacrifices, Saigon was eventually overrun by Chinese-backed communists — just as Baghdad has already been overrun by Iranian-backed Shiite militias advancing Islamic rule.</w:t>
      </w:r>
    </w:p>
    <w:p w:rsidR="00242479" w:rsidRPr="00E11B5D" w:rsidRDefault="00242479" w:rsidP="00242479">
      <w:pPr>
        <w:rPr>
          <w:rFonts w:ascii="Arial" w:hAnsi="Arial" w:cs="Arial"/>
          <w:sz w:val="20"/>
          <w:szCs w:val="20"/>
        </w:rPr>
      </w:pPr>
    </w:p>
    <w:p w:rsidR="00242479" w:rsidRDefault="00242479" w:rsidP="00242479">
      <w:pPr>
        <w:ind w:firstLine="720"/>
        <w:rPr>
          <w:rFonts w:ascii="Arial" w:hAnsi="Arial" w:cs="Arial"/>
          <w:sz w:val="20"/>
          <w:szCs w:val="20"/>
        </w:rPr>
      </w:pPr>
      <w:r w:rsidRPr="00E11B5D">
        <w:rPr>
          <w:rFonts w:ascii="Arial" w:hAnsi="Arial" w:cs="Arial"/>
          <w:sz w:val="20"/>
          <w:szCs w:val="20"/>
        </w:rPr>
        <w:t xml:space="preserve">Prime Minister </w:t>
      </w:r>
      <w:proofErr w:type="spellStart"/>
      <w:r w:rsidRPr="00E11B5D">
        <w:rPr>
          <w:rFonts w:ascii="Arial" w:hAnsi="Arial" w:cs="Arial"/>
          <w:sz w:val="20"/>
          <w:szCs w:val="20"/>
        </w:rPr>
        <w:t>Abadi</w:t>
      </w:r>
      <w:proofErr w:type="spellEnd"/>
      <w:r w:rsidRPr="00E11B5D">
        <w:rPr>
          <w:rFonts w:ascii="Arial" w:hAnsi="Arial" w:cs="Arial"/>
          <w:sz w:val="20"/>
          <w:szCs w:val="20"/>
        </w:rPr>
        <w:t xml:space="preserve"> and senior members of his cabinet, including Finance Minister </w:t>
      </w:r>
      <w:proofErr w:type="spellStart"/>
      <w:r w:rsidRPr="00E11B5D">
        <w:rPr>
          <w:rFonts w:ascii="Arial" w:hAnsi="Arial" w:cs="Arial"/>
          <w:sz w:val="20"/>
          <w:szCs w:val="20"/>
        </w:rPr>
        <w:t>Hoshyar</w:t>
      </w:r>
      <w:proofErr w:type="spellEnd"/>
      <w:r w:rsidRPr="00E11B5D">
        <w:rPr>
          <w:rFonts w:ascii="Arial" w:hAnsi="Arial" w:cs="Arial"/>
          <w:sz w:val="20"/>
          <w:szCs w:val="20"/>
        </w:rPr>
        <w:t xml:space="preserve"> </w:t>
      </w:r>
      <w:proofErr w:type="spellStart"/>
      <w:r w:rsidRPr="00E11B5D">
        <w:rPr>
          <w:rFonts w:ascii="Arial" w:hAnsi="Arial" w:cs="Arial"/>
          <w:sz w:val="20"/>
          <w:szCs w:val="20"/>
        </w:rPr>
        <w:t>Zebari</w:t>
      </w:r>
      <w:proofErr w:type="spellEnd"/>
      <w:r w:rsidRPr="00E11B5D">
        <w:rPr>
          <w:rFonts w:ascii="Arial" w:hAnsi="Arial" w:cs="Arial"/>
          <w:sz w:val="20"/>
          <w:szCs w:val="20"/>
        </w:rPr>
        <w:t xml:space="preserve"> and Oil Minister Adel Abdul-</w:t>
      </w:r>
      <w:proofErr w:type="spellStart"/>
      <w:r w:rsidRPr="00E11B5D">
        <w:rPr>
          <w:rFonts w:ascii="Arial" w:hAnsi="Arial" w:cs="Arial"/>
          <w:sz w:val="20"/>
          <w:szCs w:val="20"/>
        </w:rPr>
        <w:t>Mahdi</w:t>
      </w:r>
      <w:proofErr w:type="spellEnd"/>
      <w:r w:rsidRPr="00E11B5D">
        <w:rPr>
          <w:rFonts w:ascii="Arial" w:hAnsi="Arial" w:cs="Arial"/>
          <w:sz w:val="20"/>
          <w:szCs w:val="20"/>
        </w:rPr>
        <w:t xml:space="preserve">, genuinely represent the finest of Iraq’s technocratic, nationalist political elite. However, they simply do not have the critical mass to overcome the hard-liners within their own government, let alone the Iranians. </w:t>
      </w:r>
      <w:r>
        <w:rPr>
          <w:rFonts w:ascii="Arial" w:hAnsi="Arial" w:cs="Arial"/>
          <w:sz w:val="20"/>
          <w:szCs w:val="20"/>
        </w:rPr>
        <w:t xml:space="preserve">   . . .    </w:t>
      </w:r>
    </w:p>
    <w:p w:rsidR="00242479" w:rsidRDefault="00242479" w:rsidP="00242479">
      <w:pPr>
        <w:ind w:firstLine="720"/>
        <w:rPr>
          <w:rFonts w:ascii="Arial" w:hAnsi="Arial" w:cs="Arial"/>
          <w:sz w:val="20"/>
          <w:szCs w:val="20"/>
        </w:rPr>
      </w:pPr>
    </w:p>
    <w:p w:rsidR="00242479" w:rsidRPr="00E11B5D" w:rsidRDefault="00242479" w:rsidP="00242479">
      <w:pPr>
        <w:ind w:firstLine="720"/>
        <w:rPr>
          <w:rFonts w:ascii="Arial" w:hAnsi="Arial" w:cs="Arial"/>
          <w:sz w:val="20"/>
          <w:szCs w:val="20"/>
        </w:rPr>
      </w:pPr>
    </w:p>
    <w:p w:rsidR="00242479" w:rsidRDefault="00242479" w:rsidP="00242479">
      <w:pPr>
        <w:ind w:firstLine="720"/>
        <w:rPr>
          <w:rFonts w:ascii="Arial" w:hAnsi="Arial" w:cs="Arial"/>
          <w:sz w:val="20"/>
          <w:szCs w:val="20"/>
        </w:rPr>
      </w:pPr>
      <w:r>
        <w:rPr>
          <w:rFonts w:ascii="Arial" w:hAnsi="Arial" w:cs="Arial"/>
          <w:sz w:val="20"/>
          <w:szCs w:val="20"/>
        </w:rPr>
        <w:lastRenderedPageBreak/>
        <w:t xml:space="preserve">. . .  </w:t>
      </w:r>
      <w:r w:rsidRPr="00E11B5D">
        <w:rPr>
          <w:rFonts w:ascii="Arial" w:hAnsi="Arial" w:cs="Arial"/>
          <w:sz w:val="20"/>
          <w:szCs w:val="20"/>
        </w:rPr>
        <w:t xml:space="preserve">Congressional leaders and the White House must </w:t>
      </w:r>
      <w:r>
        <w:rPr>
          <w:rFonts w:ascii="Arial" w:hAnsi="Arial" w:cs="Arial"/>
          <w:sz w:val="20"/>
          <w:szCs w:val="20"/>
        </w:rPr>
        <w:t xml:space="preserve">  . . .  [admit]</w:t>
      </w:r>
      <w:r w:rsidRPr="00E11B5D">
        <w:rPr>
          <w:rFonts w:ascii="Arial" w:hAnsi="Arial" w:cs="Arial"/>
          <w:sz w:val="20"/>
          <w:szCs w:val="20"/>
        </w:rPr>
        <w:t xml:space="preserve"> that Baghdad is now firmly entrenched in Iran’s orbit — and is ideologically and operationally an extension of Tehran </w:t>
      </w:r>
      <w:r>
        <w:rPr>
          <w:rFonts w:ascii="Arial" w:hAnsi="Arial" w:cs="Arial"/>
          <w:sz w:val="20"/>
          <w:szCs w:val="20"/>
        </w:rPr>
        <w:t xml:space="preserve">   . . .</w:t>
      </w:r>
    </w:p>
    <w:p w:rsidR="00242479" w:rsidRDefault="00242479" w:rsidP="00242479">
      <w:pPr>
        <w:rPr>
          <w:rFonts w:ascii="Arial" w:hAnsi="Arial" w:cs="Arial"/>
          <w:sz w:val="20"/>
          <w:szCs w:val="20"/>
        </w:rPr>
      </w:pPr>
    </w:p>
    <w:p w:rsidR="00242479" w:rsidRPr="00E11B5D" w:rsidRDefault="00242479" w:rsidP="00242479">
      <w:pPr>
        <w:ind w:left="1440" w:firstLine="720"/>
        <w:rPr>
          <w:rFonts w:cs="Times New Roman"/>
          <w:sz w:val="20"/>
          <w:szCs w:val="20"/>
        </w:rPr>
      </w:pPr>
      <w:r w:rsidRPr="00E11B5D">
        <w:rPr>
          <w:rFonts w:cs="Times New Roman"/>
          <w:sz w:val="20"/>
          <w:szCs w:val="20"/>
        </w:rPr>
        <w:t>--- http://foreignpolicy.com/2015/02/19/irans-shiite-militias-are-running-amok-in-iraq/</w:t>
      </w:r>
    </w:p>
    <w:p w:rsidR="00242479" w:rsidRDefault="00242479" w:rsidP="00242479">
      <w:pPr>
        <w:rPr>
          <w:rFonts w:ascii="Arial" w:hAnsi="Arial" w:cs="Arial"/>
          <w:sz w:val="20"/>
          <w:szCs w:val="20"/>
        </w:rPr>
      </w:pPr>
    </w:p>
    <w:p w:rsidR="00242479" w:rsidRDefault="00242479" w:rsidP="00242479">
      <w:pPr>
        <w:rPr>
          <w:rFonts w:ascii="Arial" w:hAnsi="Arial" w:cs="Arial"/>
          <w:sz w:val="20"/>
          <w:szCs w:val="20"/>
        </w:rPr>
      </w:pPr>
    </w:p>
    <w:p w:rsidR="00242479" w:rsidRDefault="00242479" w:rsidP="00242479">
      <w:pPr>
        <w:rPr>
          <w:rFonts w:ascii="Arial" w:hAnsi="Arial" w:cs="Arial"/>
          <w:sz w:val="20"/>
          <w:szCs w:val="20"/>
        </w:rPr>
      </w:pPr>
    </w:p>
    <w:p w:rsidR="00242479" w:rsidRDefault="00242479" w:rsidP="00242479">
      <w:pPr>
        <w:rPr>
          <w:rFonts w:ascii="Arial" w:hAnsi="Arial" w:cs="Arial"/>
          <w:sz w:val="20"/>
          <w:szCs w:val="20"/>
        </w:rPr>
      </w:pPr>
    </w:p>
    <w:p w:rsidR="00242479" w:rsidRDefault="00242479" w:rsidP="00242479">
      <w:pPr>
        <w:rPr>
          <w:rFonts w:ascii="Arial" w:hAnsi="Arial" w:cs="Arial"/>
          <w:sz w:val="20"/>
          <w:szCs w:val="20"/>
        </w:rPr>
      </w:pPr>
    </w:p>
    <w:p w:rsidR="00242479" w:rsidRDefault="00242479" w:rsidP="00242479">
      <w:pPr>
        <w:rPr>
          <w:rFonts w:ascii="Arial" w:hAnsi="Arial" w:cs="Arial"/>
          <w:sz w:val="20"/>
          <w:szCs w:val="20"/>
        </w:rPr>
      </w:pPr>
    </w:p>
    <w:p w:rsidR="00242479" w:rsidRDefault="00242479" w:rsidP="00242479">
      <w:pPr>
        <w:rPr>
          <w:rFonts w:ascii="Arial" w:hAnsi="Arial" w:cs="Arial"/>
          <w:sz w:val="20"/>
          <w:szCs w:val="20"/>
        </w:rPr>
      </w:pPr>
    </w:p>
    <w:p w:rsidR="00242479" w:rsidRDefault="00242479"/>
    <w:p w:rsidR="00C12160" w:rsidRDefault="00C12160"/>
    <w:p w:rsidR="004418AA" w:rsidRDefault="004418AA" w:rsidP="004418AA">
      <w:pPr>
        <w:widowControl w:val="0"/>
        <w:autoSpaceDE w:val="0"/>
        <w:autoSpaceDN w:val="0"/>
        <w:adjustRightInd w:val="0"/>
        <w:rPr>
          <w:rFonts w:cs="Times New Roman"/>
          <w:szCs w:val="24"/>
        </w:rPr>
      </w:pPr>
    </w:p>
    <w:p w:rsidR="004418AA" w:rsidRDefault="004418AA" w:rsidP="004418AA">
      <w:pPr>
        <w:widowControl w:val="0"/>
        <w:autoSpaceDE w:val="0"/>
        <w:autoSpaceDN w:val="0"/>
        <w:adjustRightInd w:val="0"/>
        <w:rPr>
          <w:rFonts w:cs="Times New Roman"/>
          <w:szCs w:val="24"/>
        </w:rPr>
      </w:pPr>
    </w:p>
    <w:p w:rsidR="004418AA" w:rsidRDefault="004418AA" w:rsidP="004418AA">
      <w:pPr>
        <w:widowControl w:val="0"/>
        <w:autoSpaceDE w:val="0"/>
        <w:autoSpaceDN w:val="0"/>
        <w:adjustRightInd w:val="0"/>
        <w:rPr>
          <w:rFonts w:cs="Times New Roman"/>
          <w:szCs w:val="24"/>
        </w:rPr>
      </w:pPr>
      <w:r>
        <w:rPr>
          <w:rFonts w:cs="Times New Roman"/>
          <w:sz w:val="28"/>
          <w:szCs w:val="28"/>
        </w:rPr>
        <w:t xml:space="preserve">The “newest” separation of powers: </w:t>
      </w:r>
      <w:proofErr w:type="spellStart"/>
      <w:r>
        <w:rPr>
          <w:rFonts w:cs="Times New Roman"/>
          <w:sz w:val="28"/>
          <w:szCs w:val="28"/>
        </w:rPr>
        <w:t>Semipresidentialism</w:t>
      </w:r>
      <w:proofErr w:type="spellEnd"/>
    </w:p>
    <w:p w:rsidR="004418AA" w:rsidRDefault="004418AA" w:rsidP="004418AA">
      <w:pPr>
        <w:widowControl w:val="0"/>
        <w:autoSpaceDE w:val="0"/>
        <w:autoSpaceDN w:val="0"/>
        <w:adjustRightInd w:val="0"/>
        <w:rPr>
          <w:rFonts w:ascii="Arial" w:hAnsi="Arial" w:cs="Arial"/>
          <w:sz w:val="12"/>
          <w:szCs w:val="12"/>
        </w:rPr>
      </w:pPr>
      <w:r>
        <w:rPr>
          <w:rFonts w:ascii="Arial" w:hAnsi="Arial" w:cs="Arial"/>
          <w:sz w:val="20"/>
          <w:szCs w:val="20"/>
        </w:rPr>
        <w:t xml:space="preserve">Cindy </w:t>
      </w:r>
      <w:proofErr w:type="spellStart"/>
      <w:r>
        <w:rPr>
          <w:rFonts w:ascii="Arial" w:hAnsi="Arial" w:cs="Arial"/>
          <w:sz w:val="20"/>
          <w:szCs w:val="20"/>
        </w:rPr>
        <w:t>Skach</w:t>
      </w:r>
      <w:proofErr w:type="spellEnd"/>
    </w:p>
    <w:p w:rsidR="004418AA" w:rsidRDefault="004418AA" w:rsidP="004418AA">
      <w:pPr>
        <w:widowControl w:val="0"/>
        <w:autoSpaceDE w:val="0"/>
        <w:autoSpaceDN w:val="0"/>
        <w:adjustRightInd w:val="0"/>
        <w:rPr>
          <w:rFonts w:ascii="Arial" w:hAnsi="Arial" w:cs="Arial"/>
          <w:sz w:val="12"/>
          <w:szCs w:val="12"/>
        </w:rPr>
      </w:pPr>
    </w:p>
    <w:p w:rsidR="004418AA" w:rsidRDefault="004418AA" w:rsidP="004418AA">
      <w:pPr>
        <w:widowControl w:val="0"/>
        <w:autoSpaceDE w:val="0"/>
        <w:autoSpaceDN w:val="0"/>
        <w:adjustRightInd w:val="0"/>
        <w:rPr>
          <w:rFonts w:ascii="Arial" w:hAnsi="Arial" w:cs="Arial"/>
          <w:sz w:val="20"/>
          <w:szCs w:val="20"/>
        </w:rPr>
      </w:pPr>
    </w:p>
    <w:p w:rsidR="004418AA" w:rsidRDefault="004418AA" w:rsidP="004418AA">
      <w:pPr>
        <w:widowControl w:val="0"/>
        <w:autoSpaceDE w:val="0"/>
        <w:autoSpaceDN w:val="0"/>
        <w:adjustRightInd w:val="0"/>
        <w:rPr>
          <w:rFonts w:ascii="Arial" w:hAnsi="Arial" w:cs="Arial"/>
          <w:sz w:val="16"/>
          <w:szCs w:val="16"/>
        </w:rPr>
      </w:pPr>
      <w:r>
        <w:rPr>
          <w:rFonts w:ascii="Arial" w:hAnsi="Arial" w:cs="Arial"/>
          <w:sz w:val="20"/>
          <w:szCs w:val="20"/>
        </w:rPr>
        <w:tab/>
        <w:t xml:space="preserve">The Weimar constitution   . . .   enabled the president to exercise power without much control by other institutions. Most </w:t>
      </w:r>
      <w:proofErr w:type="spellStart"/>
      <w:r>
        <w:rPr>
          <w:rFonts w:ascii="Arial" w:hAnsi="Arial" w:cs="Arial"/>
          <w:sz w:val="20"/>
          <w:szCs w:val="20"/>
        </w:rPr>
        <w:t>semipresidential</w:t>
      </w:r>
      <w:proofErr w:type="spellEnd"/>
      <w:r>
        <w:rPr>
          <w:rFonts w:ascii="Arial" w:hAnsi="Arial" w:cs="Arial"/>
          <w:sz w:val="20"/>
          <w:szCs w:val="20"/>
        </w:rPr>
        <w:t xml:space="preserve"> constitutions, today, have kept this design feature, and they </w:t>
      </w:r>
      <w:proofErr w:type="spellStart"/>
      <w:r>
        <w:rPr>
          <w:rFonts w:ascii="Arial" w:hAnsi="Arial" w:cs="Arial"/>
          <w:sz w:val="20"/>
          <w:szCs w:val="20"/>
        </w:rPr>
        <w:t>constitutionalize</w:t>
      </w:r>
      <w:proofErr w:type="spellEnd"/>
      <w:r>
        <w:rPr>
          <w:rFonts w:ascii="Arial" w:hAnsi="Arial" w:cs="Arial"/>
          <w:sz w:val="20"/>
          <w:szCs w:val="20"/>
        </w:rPr>
        <w:t xml:space="preserve"> presidential autonomy by enabling presidents to put decisions to popular referenda, to dissolve democratically elected assemblies, and to legislate by emergency decree, all without ex ante approval by the prime minister, the legislature, the courts, or, if it exists, the upper house. </w:t>
      </w:r>
      <w:proofErr w:type="gramStart"/>
      <w:r>
        <w:rPr>
          <w:rFonts w:ascii="Arial" w:hAnsi="Arial" w:cs="Arial"/>
          <w:sz w:val="20"/>
          <w:szCs w:val="20"/>
        </w:rPr>
        <w:t xml:space="preserve">Problematically, at least from the perspective of democracy, presidents who take advantage of this </w:t>
      </w:r>
      <w:proofErr w:type="spellStart"/>
      <w:r>
        <w:rPr>
          <w:rFonts w:ascii="Arial" w:hAnsi="Arial" w:cs="Arial"/>
          <w:sz w:val="20"/>
          <w:szCs w:val="20"/>
        </w:rPr>
        <w:t>constitutionalized</w:t>
      </w:r>
      <w:proofErr w:type="spellEnd"/>
      <w:r>
        <w:rPr>
          <w:rFonts w:ascii="Arial" w:hAnsi="Arial" w:cs="Arial"/>
          <w:sz w:val="20"/>
          <w:szCs w:val="20"/>
        </w:rPr>
        <w:t xml:space="preserve"> autonomy for an extended period.</w:t>
      </w:r>
      <w:proofErr w:type="gramEnd"/>
      <w:r>
        <w:rPr>
          <w:rFonts w:ascii="Arial" w:hAnsi="Arial" w:cs="Arial"/>
          <w:sz w:val="20"/>
          <w:szCs w:val="20"/>
        </w:rPr>
        <w:t xml:space="preserve"> This was the case with Georges Pompidou and his prime ministers. This was also the case in Poland during the first two periods of consolidated majority government.</w:t>
      </w:r>
    </w:p>
    <w:p w:rsidR="004418AA" w:rsidRDefault="004418AA" w:rsidP="004418AA">
      <w:pPr>
        <w:widowControl w:val="0"/>
        <w:autoSpaceDE w:val="0"/>
        <w:autoSpaceDN w:val="0"/>
        <w:adjustRightInd w:val="0"/>
        <w:rPr>
          <w:rFonts w:ascii="Arial" w:hAnsi="Arial" w:cs="Arial"/>
          <w:sz w:val="16"/>
          <w:szCs w:val="16"/>
        </w:rPr>
      </w:pPr>
    </w:p>
    <w:p w:rsidR="004418AA" w:rsidRDefault="004418AA" w:rsidP="004418AA">
      <w:pPr>
        <w:widowControl w:val="0"/>
        <w:autoSpaceDE w:val="0"/>
        <w:autoSpaceDN w:val="0"/>
        <w:adjustRightInd w:val="0"/>
        <w:rPr>
          <w:rFonts w:ascii="Arial" w:hAnsi="Arial" w:cs="Arial"/>
          <w:sz w:val="16"/>
          <w:szCs w:val="16"/>
        </w:rPr>
      </w:pPr>
      <w:r>
        <w:rPr>
          <w:rFonts w:ascii="Arial" w:hAnsi="Arial" w:cs="Arial"/>
          <w:sz w:val="20"/>
          <w:szCs w:val="20"/>
        </w:rPr>
        <w:tab/>
        <w:t xml:space="preserve">Constitutional dictatorship describes a situation in which executives make extended use of emergency and decree powers to legislate in hard times. This extended use differs from any fairly brief, conservative use of such tools intended to protect the nation when under threat from an immediate, clear and present danger. This situation, typically extended in both time and scope, was first described by Clinton </w:t>
      </w:r>
      <w:proofErr w:type="spellStart"/>
      <w:r>
        <w:rPr>
          <w:rFonts w:ascii="Arial" w:hAnsi="Arial" w:cs="Arial"/>
          <w:sz w:val="20"/>
          <w:szCs w:val="20"/>
        </w:rPr>
        <w:t>Rossiter</w:t>
      </w:r>
      <w:proofErr w:type="spellEnd"/>
      <w:r>
        <w:rPr>
          <w:rFonts w:ascii="Arial" w:hAnsi="Arial" w:cs="Arial"/>
          <w:sz w:val="20"/>
          <w:szCs w:val="20"/>
        </w:rPr>
        <w:t>. Such a state of affairs violates the most basic, fundamental requirements of democratic governance: public inclusion in, and the possibility of public contestation of, government. In bypassing the citizens’ elected representatives for an extended period and legislating exclusively through decree or emergency powers, executives — through their constitutional dictatorships — concentrate decision making in a small group of individuals whom the president appoints as members of the presidential administration. This group is often under the complete control of the president, rather than being responsible to the legislature, thereby violating critical institutional guarantees for democratic governance, as outlined by the scholar Robert Dahl, particularly “institutions for making government policies depend on votes and other expressions of preference.”</w:t>
      </w:r>
    </w:p>
    <w:p w:rsidR="004418AA" w:rsidRDefault="004418AA" w:rsidP="004418AA">
      <w:pPr>
        <w:widowControl w:val="0"/>
        <w:autoSpaceDE w:val="0"/>
        <w:autoSpaceDN w:val="0"/>
        <w:adjustRightInd w:val="0"/>
        <w:rPr>
          <w:rFonts w:ascii="Arial" w:hAnsi="Arial" w:cs="Arial"/>
          <w:sz w:val="16"/>
          <w:szCs w:val="16"/>
        </w:rPr>
      </w:pPr>
    </w:p>
    <w:p w:rsidR="004418AA" w:rsidRDefault="004418AA" w:rsidP="004418AA">
      <w:pPr>
        <w:widowControl w:val="0"/>
        <w:autoSpaceDE w:val="0"/>
        <w:autoSpaceDN w:val="0"/>
        <w:adjustRightInd w:val="0"/>
        <w:rPr>
          <w:rFonts w:ascii="Arial" w:hAnsi="Arial" w:cs="Arial"/>
          <w:sz w:val="16"/>
          <w:szCs w:val="16"/>
        </w:rPr>
      </w:pPr>
      <w:r>
        <w:rPr>
          <w:rFonts w:ascii="Arial" w:hAnsi="Arial" w:cs="Arial"/>
          <w:sz w:val="20"/>
          <w:szCs w:val="20"/>
        </w:rPr>
        <w:tab/>
        <w:t>One clearly observable symptom of constitutional dictatorship, if we think about the early years of the French Fifth Republic or the last years of the Weimar Republic, is the president’s packing the cabinet with nonparty colleagues rather than with representatives from the political parties. In the best of cases, these nonparty appointees are technocrats, appointed for their expertise.</w:t>
      </w:r>
    </w:p>
    <w:p w:rsidR="004418AA" w:rsidRDefault="004418AA" w:rsidP="004418AA">
      <w:pPr>
        <w:widowControl w:val="0"/>
        <w:autoSpaceDE w:val="0"/>
        <w:autoSpaceDN w:val="0"/>
        <w:adjustRightInd w:val="0"/>
        <w:rPr>
          <w:rFonts w:ascii="Arial" w:hAnsi="Arial" w:cs="Arial"/>
          <w:sz w:val="16"/>
          <w:szCs w:val="16"/>
        </w:rPr>
      </w:pPr>
    </w:p>
    <w:p w:rsidR="004418AA" w:rsidRDefault="004418AA" w:rsidP="004418AA">
      <w:pPr>
        <w:widowControl w:val="0"/>
        <w:autoSpaceDE w:val="0"/>
        <w:autoSpaceDN w:val="0"/>
        <w:adjustRightInd w:val="0"/>
        <w:rPr>
          <w:rFonts w:ascii="Arial" w:hAnsi="Arial" w:cs="Arial"/>
          <w:sz w:val="16"/>
          <w:szCs w:val="16"/>
        </w:rPr>
      </w:pPr>
      <w:r>
        <w:rPr>
          <w:rFonts w:ascii="Arial" w:hAnsi="Arial" w:cs="Arial"/>
          <w:sz w:val="20"/>
          <w:szCs w:val="20"/>
        </w:rPr>
        <w:tab/>
        <w:t xml:space="preserve">In the worst of cases, these figures are allies of the president, with little expertise in areas critical to the nation. This </w:t>
      </w:r>
      <w:proofErr w:type="spellStart"/>
      <w:r>
        <w:rPr>
          <w:rFonts w:ascii="Arial" w:hAnsi="Arial" w:cs="Arial"/>
          <w:sz w:val="20"/>
          <w:szCs w:val="20"/>
        </w:rPr>
        <w:t>technocratization</w:t>
      </w:r>
      <w:proofErr w:type="spellEnd"/>
      <w:r>
        <w:rPr>
          <w:rFonts w:ascii="Arial" w:hAnsi="Arial" w:cs="Arial"/>
          <w:sz w:val="20"/>
          <w:szCs w:val="20"/>
        </w:rPr>
        <w:t xml:space="preserve"> of the cabinet is often quite legal, as most presidents are constitutionally empowered to appoint and even to dismiss individual ministers. However, this process, while legal, nevertheless distances the cabinet from the parties in the legislature. And this is problematic, since parties, not individual nonparty experts, normally provide the main link between citizens and government in stable democracy. In some </w:t>
      </w:r>
      <w:proofErr w:type="spellStart"/>
      <w:r>
        <w:rPr>
          <w:rFonts w:ascii="Arial" w:hAnsi="Arial" w:cs="Arial"/>
          <w:sz w:val="20"/>
          <w:szCs w:val="20"/>
        </w:rPr>
        <w:t>semipresidential</w:t>
      </w:r>
      <w:proofErr w:type="spellEnd"/>
      <w:r>
        <w:rPr>
          <w:rFonts w:ascii="Arial" w:hAnsi="Arial" w:cs="Arial"/>
          <w:sz w:val="20"/>
          <w:szCs w:val="20"/>
        </w:rPr>
        <w:t xml:space="preserve"> countries, such as France, a specialized court may be constitutionally empowered to intervene during periods of constitutional dictatorship by questioning presidential actions, such as ministerial appointments or emergency decrees, and declaring them invalid. Alternatively, as in Weimar Germany, the legislature may have the power to revoke </w:t>
      </w:r>
      <w:r>
        <w:rPr>
          <w:rFonts w:ascii="Arial" w:hAnsi="Arial" w:cs="Arial"/>
          <w:sz w:val="20"/>
          <w:szCs w:val="20"/>
        </w:rPr>
        <w:lastRenderedPageBreak/>
        <w:t>constitutional dictatorship by vetoing executive decrees.</w:t>
      </w:r>
    </w:p>
    <w:p w:rsidR="004418AA" w:rsidRDefault="004418AA" w:rsidP="004418AA">
      <w:pPr>
        <w:widowControl w:val="0"/>
        <w:autoSpaceDE w:val="0"/>
        <w:autoSpaceDN w:val="0"/>
        <w:adjustRightInd w:val="0"/>
        <w:rPr>
          <w:rFonts w:ascii="Arial" w:hAnsi="Arial" w:cs="Arial"/>
          <w:sz w:val="16"/>
          <w:szCs w:val="16"/>
        </w:rPr>
      </w:pPr>
    </w:p>
    <w:p w:rsidR="004418AA" w:rsidRDefault="004418AA" w:rsidP="004418AA">
      <w:pPr>
        <w:widowControl w:val="0"/>
        <w:autoSpaceDE w:val="0"/>
        <w:autoSpaceDN w:val="0"/>
        <w:adjustRightInd w:val="0"/>
        <w:rPr>
          <w:rFonts w:ascii="Arial" w:hAnsi="Arial" w:cs="Arial"/>
          <w:sz w:val="16"/>
          <w:szCs w:val="16"/>
        </w:rPr>
      </w:pPr>
      <w:r>
        <w:rPr>
          <w:rFonts w:ascii="Arial" w:hAnsi="Arial" w:cs="Arial"/>
          <w:sz w:val="20"/>
          <w:szCs w:val="20"/>
        </w:rPr>
        <w:tab/>
        <w:t xml:space="preserve">However, when it comes time for actually using their constitutionally designated controlling mechanisms, the other governmental powers find themselves constrained, practically speaking. The reality is that the president usually possesses some degree of influence over the membership of the specialized courts and has, as well, the power to dissolve the lower house, with which she can threaten a </w:t>
      </w:r>
      <w:proofErr w:type="spellStart"/>
      <w:r>
        <w:rPr>
          <w:rFonts w:ascii="Arial" w:hAnsi="Arial" w:cs="Arial"/>
          <w:sz w:val="20"/>
          <w:szCs w:val="20"/>
        </w:rPr>
        <w:t>noncooperative</w:t>
      </w:r>
      <w:proofErr w:type="spellEnd"/>
      <w:r>
        <w:rPr>
          <w:rFonts w:ascii="Arial" w:hAnsi="Arial" w:cs="Arial"/>
          <w:sz w:val="20"/>
          <w:szCs w:val="20"/>
        </w:rPr>
        <w:t xml:space="preserve"> legislature, thereby forcing others to tolerate presidential do </w:t>
      </w:r>
      <w:proofErr w:type="spellStart"/>
      <w:r>
        <w:rPr>
          <w:rFonts w:ascii="Arial" w:hAnsi="Arial" w:cs="Arial"/>
          <w:sz w:val="20"/>
          <w:szCs w:val="20"/>
        </w:rPr>
        <w:t>mination</w:t>
      </w:r>
      <w:proofErr w:type="spellEnd"/>
      <w:r>
        <w:rPr>
          <w:rFonts w:ascii="Arial" w:hAnsi="Arial" w:cs="Arial"/>
          <w:sz w:val="20"/>
          <w:szCs w:val="20"/>
        </w:rPr>
        <w:t xml:space="preserve">. Over time, constitutional dictatorship creates its own constituencies. If presidents, during these times, dislike criticisms of their regimes as </w:t>
      </w:r>
      <w:proofErr w:type="spellStart"/>
      <w:r>
        <w:rPr>
          <w:rFonts w:ascii="Arial" w:hAnsi="Arial" w:cs="Arial"/>
          <w:sz w:val="20"/>
          <w:szCs w:val="20"/>
        </w:rPr>
        <w:t>semiauthoritarian</w:t>
      </w:r>
      <w:proofErr w:type="spellEnd"/>
      <w:r>
        <w:rPr>
          <w:rFonts w:ascii="Arial" w:hAnsi="Arial" w:cs="Arial"/>
          <w:sz w:val="20"/>
          <w:szCs w:val="20"/>
        </w:rPr>
        <w:t>, they nonetheless remain fiercely attached to their presidential offices and the aggrandizement of executive power. Constitutional dictatorship becomes path dependent; it provides concentrated and direct benefits for those in power, and it imposes diffuse costs on citizens and on democracy’s development more generally.</w:t>
      </w:r>
    </w:p>
    <w:p w:rsidR="004418AA" w:rsidRDefault="004418AA" w:rsidP="004418AA">
      <w:pPr>
        <w:widowControl w:val="0"/>
        <w:autoSpaceDE w:val="0"/>
        <w:autoSpaceDN w:val="0"/>
        <w:adjustRightInd w:val="0"/>
        <w:rPr>
          <w:rFonts w:ascii="Arial" w:hAnsi="Arial" w:cs="Arial"/>
          <w:sz w:val="16"/>
          <w:szCs w:val="16"/>
        </w:rPr>
      </w:pPr>
    </w:p>
    <w:p w:rsidR="004418AA" w:rsidRDefault="004418AA" w:rsidP="004418AA">
      <w:pPr>
        <w:widowControl w:val="0"/>
        <w:autoSpaceDE w:val="0"/>
        <w:autoSpaceDN w:val="0"/>
        <w:adjustRightInd w:val="0"/>
        <w:rPr>
          <w:rFonts w:cs="Times New Roman"/>
          <w:sz w:val="8"/>
          <w:szCs w:val="8"/>
        </w:rPr>
      </w:pPr>
      <w:r>
        <w:rPr>
          <w:rFonts w:ascii="Arial" w:hAnsi="Arial" w:cs="Arial"/>
          <w:sz w:val="20"/>
          <w:szCs w:val="20"/>
        </w:rPr>
        <w:tab/>
        <w:t xml:space="preserve">Constitutional dictatorship is, clearly, a worst-case scenario, and this is not to suggest that all </w:t>
      </w:r>
      <w:proofErr w:type="spellStart"/>
      <w:r>
        <w:rPr>
          <w:rFonts w:ascii="Arial" w:hAnsi="Arial" w:cs="Arial"/>
          <w:sz w:val="20"/>
          <w:szCs w:val="20"/>
        </w:rPr>
        <w:t>semipresidential</w:t>
      </w:r>
      <w:proofErr w:type="spellEnd"/>
      <w:r>
        <w:rPr>
          <w:rFonts w:ascii="Arial" w:hAnsi="Arial" w:cs="Arial"/>
          <w:sz w:val="20"/>
          <w:szCs w:val="20"/>
        </w:rPr>
        <w:t xml:space="preserve"> constitutions encourage or even lead to the undemocratic politics that are characteristic of constitutional dictatorship. But the possibility begs several questions: Under what specific starting conditions will the constitutional tensions inherent in </w:t>
      </w:r>
      <w:proofErr w:type="spellStart"/>
      <w:r>
        <w:rPr>
          <w:rFonts w:ascii="Arial" w:hAnsi="Arial" w:cs="Arial"/>
          <w:sz w:val="20"/>
          <w:szCs w:val="20"/>
        </w:rPr>
        <w:t>semipresidentialism</w:t>
      </w:r>
      <w:proofErr w:type="spellEnd"/>
      <w:r>
        <w:rPr>
          <w:rFonts w:ascii="Arial" w:hAnsi="Arial" w:cs="Arial"/>
          <w:sz w:val="20"/>
          <w:szCs w:val="20"/>
        </w:rPr>
        <w:t xml:space="preserve"> likely impede democratic governance? Are new democracies that search for constitutional models likely to exhibit these initial conditions, thus making them poor candidates for this model? What general conclusions may we draw, therefore, about the limitations and advantages of this newest separation-of-powers system?</w:t>
      </w:r>
    </w:p>
    <w:p w:rsidR="004418AA" w:rsidRDefault="004418AA" w:rsidP="004418AA">
      <w:pPr>
        <w:widowControl w:val="0"/>
        <w:autoSpaceDE w:val="0"/>
        <w:autoSpaceDN w:val="0"/>
        <w:adjustRightInd w:val="0"/>
        <w:rPr>
          <w:rFonts w:cs="Times New Roman"/>
          <w:sz w:val="8"/>
          <w:szCs w:val="8"/>
        </w:rPr>
      </w:pPr>
    </w:p>
    <w:p w:rsidR="004418AA" w:rsidRDefault="004418AA" w:rsidP="004418AA">
      <w:pPr>
        <w:widowControl w:val="0"/>
        <w:autoSpaceDE w:val="0"/>
        <w:autoSpaceDN w:val="0"/>
        <w:adjustRightInd w:val="0"/>
        <w:rPr>
          <w:rFonts w:cs="Times New Roman"/>
          <w:sz w:val="42"/>
          <w:szCs w:val="42"/>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http://www.hcs.harvard.edu/~skach/docs/icon.pdf</w:t>
      </w:r>
    </w:p>
    <w:p w:rsidR="004418AA" w:rsidRDefault="004418AA" w:rsidP="004418AA">
      <w:pPr>
        <w:widowControl w:val="0"/>
        <w:autoSpaceDE w:val="0"/>
        <w:autoSpaceDN w:val="0"/>
        <w:adjustRightInd w:val="0"/>
        <w:rPr>
          <w:rFonts w:cs="Times New Roman"/>
          <w:sz w:val="42"/>
          <w:szCs w:val="42"/>
        </w:rPr>
      </w:pPr>
    </w:p>
    <w:p w:rsidR="004418AA" w:rsidRDefault="004418AA" w:rsidP="004418AA">
      <w:pPr>
        <w:widowControl w:val="0"/>
        <w:autoSpaceDE w:val="0"/>
        <w:autoSpaceDN w:val="0"/>
        <w:adjustRightInd w:val="0"/>
        <w:rPr>
          <w:rFonts w:cs="Times New Roman"/>
          <w:szCs w:val="24"/>
        </w:rPr>
      </w:pPr>
    </w:p>
    <w:p w:rsidR="004418AA" w:rsidRDefault="004418AA" w:rsidP="004418AA">
      <w:pPr>
        <w:widowControl w:val="0"/>
        <w:autoSpaceDE w:val="0"/>
        <w:autoSpaceDN w:val="0"/>
        <w:adjustRightInd w:val="0"/>
        <w:rPr>
          <w:rFonts w:cs="Times New Roman"/>
          <w:szCs w:val="24"/>
        </w:rPr>
      </w:pPr>
    </w:p>
    <w:p w:rsidR="004418AA" w:rsidRDefault="004418AA" w:rsidP="004418AA">
      <w:pPr>
        <w:widowControl w:val="0"/>
        <w:autoSpaceDE w:val="0"/>
        <w:autoSpaceDN w:val="0"/>
        <w:adjustRightInd w:val="0"/>
        <w:rPr>
          <w:rFonts w:cs="Times New Roman"/>
          <w:szCs w:val="24"/>
        </w:rPr>
      </w:pPr>
    </w:p>
    <w:p w:rsidR="00C12160" w:rsidRDefault="00C12160"/>
    <w:p w:rsidR="004418AA" w:rsidRDefault="004418AA"/>
    <w:p w:rsidR="004418AA" w:rsidRDefault="004418AA"/>
    <w:p w:rsidR="004418AA" w:rsidRDefault="004418AA"/>
    <w:p w:rsidR="00F76192" w:rsidRDefault="00F76192" w:rsidP="00F76192"/>
    <w:p w:rsidR="00F76192" w:rsidRDefault="00F76192" w:rsidP="00F76192"/>
    <w:p w:rsidR="00F76192" w:rsidRDefault="00F76192" w:rsidP="00F76192">
      <w:pPr>
        <w:widowControl w:val="0"/>
        <w:autoSpaceDE w:val="0"/>
        <w:autoSpaceDN w:val="0"/>
        <w:adjustRightInd w:val="0"/>
        <w:rPr>
          <w:szCs w:val="24"/>
        </w:rPr>
      </w:pPr>
      <w:r>
        <w:rPr>
          <w:sz w:val="28"/>
          <w:szCs w:val="28"/>
        </w:rPr>
        <w:t>Repressive Tolerance</w:t>
      </w: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Herbert Marcuse   -    1965</w:t>
      </w: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 xml:space="preserve">From: Robert Paul Wolff, Barrington Moore, </w:t>
      </w:r>
      <w:proofErr w:type="spellStart"/>
      <w:r>
        <w:rPr>
          <w:rFonts w:ascii="Arial" w:hAnsi="Arial" w:cs="Arial"/>
          <w:sz w:val="20"/>
          <w:szCs w:val="20"/>
        </w:rPr>
        <w:t>jr</w:t>
      </w:r>
      <w:proofErr w:type="spellEnd"/>
      <w:r>
        <w:rPr>
          <w:rFonts w:ascii="Arial" w:hAnsi="Arial" w:cs="Arial"/>
          <w:sz w:val="20"/>
          <w:szCs w:val="20"/>
        </w:rPr>
        <w:t xml:space="preserve">., and Herbert Marcuse, </w:t>
      </w:r>
      <w:proofErr w:type="gramStart"/>
      <w:r>
        <w:rPr>
          <w:rFonts w:ascii="Arial" w:hAnsi="Arial" w:cs="Arial"/>
          <w:sz w:val="20"/>
          <w:szCs w:val="20"/>
        </w:rPr>
        <w:t>A</w:t>
      </w:r>
      <w:proofErr w:type="gramEnd"/>
      <w:r>
        <w:rPr>
          <w:rFonts w:ascii="Arial" w:hAnsi="Arial" w:cs="Arial"/>
          <w:sz w:val="20"/>
          <w:szCs w:val="20"/>
        </w:rPr>
        <w:t xml:space="preserve"> Critique of Pure Tolerance (Boston: Beacon Press, 1969), pp. 95-137. </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This essay is dedicated to my students at Brandeis University.</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 .    The realization of the objective of tolerance would call for intolerance     . . .    What is proclaimed and practiced as tolerance today, is in many of its most effective manifestations serving the cause of oppression.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 xml:space="preserve">     . . .    The toleration of the systematic </w:t>
      </w:r>
      <w:proofErr w:type="spellStart"/>
      <w:r>
        <w:rPr>
          <w:rFonts w:ascii="Arial" w:hAnsi="Arial" w:cs="Arial"/>
          <w:sz w:val="20"/>
          <w:szCs w:val="20"/>
        </w:rPr>
        <w:t>moronization</w:t>
      </w:r>
      <w:proofErr w:type="spellEnd"/>
      <w:r>
        <w:rPr>
          <w:rFonts w:ascii="Arial" w:hAnsi="Arial" w:cs="Arial"/>
          <w:sz w:val="20"/>
          <w:szCs w:val="20"/>
        </w:rPr>
        <w:t xml:space="preserve"> of children and adults alike by publicity and propaganda, the release of destructiveness in aggressive driving, the recruitment for and training of special forces, the impotent and benevolent tolerance toward outright deception in merchandizing, waste, and planned obsolescence are not distortions and aberrations, they are the essence of a system which fosters tolerance as a means for perpetuating the struggle for existence and suppressing the alternatives.</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xml:space="preserve">The authorities in education, morals, and psychology are vociferous against the increase in </w:t>
      </w:r>
      <w:r>
        <w:rPr>
          <w:rFonts w:ascii="Arial" w:hAnsi="Arial" w:cs="Arial"/>
          <w:sz w:val="20"/>
          <w:szCs w:val="20"/>
        </w:rPr>
        <w:lastRenderedPageBreak/>
        <w:t>juvenile delinquency; they are less vociferous against the proud presentation, in word and deed and pictures, of ever more powerful missiles, rockets, bombs -- the mature delinquency of a whole civilization.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 xml:space="preserve">. . .   The exercise of political rights (such as voting, letter-writing to the press, to Senators, etc., protest-demonstrations with a priori renunciation of </w:t>
      </w:r>
      <w:proofErr w:type="spellStart"/>
      <w:r>
        <w:rPr>
          <w:rFonts w:ascii="Arial" w:hAnsi="Arial" w:cs="Arial"/>
          <w:sz w:val="20"/>
          <w:szCs w:val="20"/>
        </w:rPr>
        <w:t>counterviolence</w:t>
      </w:r>
      <w:proofErr w:type="spellEnd"/>
      <w:r>
        <w:rPr>
          <w:rFonts w:ascii="Arial" w:hAnsi="Arial" w:cs="Arial"/>
          <w:sz w:val="20"/>
          <w:szCs w:val="20"/>
        </w:rPr>
        <w:t>) in a society of total administration serves to strengthen this administration by testifying to the existence of democratic liberties which, in reality, have changed their content and lost their effectiveness.</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xml:space="preserve">In such a case, freedom (of opinion, of assembly, of speech) becomes an instrument for absolving servitude.    .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 .   Universal tolerance is possible only when no real or alleged enemy requires in the national interest the education and training of people in military violence and destruction. As long as these conditions do not prevail, the conditions of tolerance are 'loaded': they are determined and defined by the institutionalized inequality (which is certainly compatible with constitutional equality), i.e., by the class structure of society. In such a society, tolerance is de facto limited on the dual ground of legalized violence or suppression (police, armed forces, guards of all sorts) and of the privileged position held by the predominant interests and their 'connections'.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 .   The active, official tolerance granted to the Right as well as to the Left, to movements of aggression as well as to movements of peace, to the party of hate as well as to that of humanity I call this non-partisan tolerance 'abstract' or 'pure' inasmuch as it refrains from taking sides -- but in doing so it actually protects the already established machinery of discrimination.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 xml:space="preserve">     </w:t>
      </w:r>
      <w:r>
        <w:rPr>
          <w:rFonts w:ascii="Arial" w:hAnsi="Arial" w:cs="Arial"/>
          <w:sz w:val="20"/>
          <w:szCs w:val="20"/>
        </w:rPr>
        <w:tab/>
        <w:t>. . .    The danger of 'destructive tolerance' (Baudelaire), of 'benevolent neutrality' toward art has been recognized: the market, which absorbs equally well (although with often quite sudden fluctuations) art, anti-art, and non-art, all possible conflicting styles, schools, forms, provides a 'complacent receptacle, a friendly abyss' in which the radical impact of art, the protest of art against the established reality is swallowed up.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 . .  Tolerance of free speech is the way of improvement     . . .  But even the all-inclusive character of liberalist tolerance was, at least in theory, based on the proposition that men were (potential) individuals who could learn to hear and see and feel by themselves, to develop their own thoughts, to grasp their true interests and rights and capabilities, also against established authority and opinion.</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This was the rationale of free speech and assembly. Universal toleration becomes questionable when its rationale no longer prevails, when tolerance is administered to manipulated and indoctrinated individuals who parrot, as their own, the opinion of their masters, for whom heteronomy has become autonomy.</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xml:space="preserve">The </w:t>
      </w:r>
      <w:proofErr w:type="spellStart"/>
      <w:r>
        <w:rPr>
          <w:rFonts w:ascii="Arial" w:hAnsi="Arial" w:cs="Arial"/>
          <w:sz w:val="20"/>
          <w:szCs w:val="20"/>
        </w:rPr>
        <w:t>telos</w:t>
      </w:r>
      <w:proofErr w:type="spellEnd"/>
      <w:r>
        <w:rPr>
          <w:rFonts w:ascii="Arial" w:hAnsi="Arial" w:cs="Arial"/>
          <w:sz w:val="20"/>
          <w:szCs w:val="20"/>
        </w:rPr>
        <w:t xml:space="preserve"> of tolerance is truth. It is clear from the historical record that the authentic spokesmen of tolerance had more and other truth in mind than that of propositional logic and academic theory.    . . .    Tolerance is first and foremost for the sake of the heretics -- the historical road toward </w:t>
      </w:r>
      <w:proofErr w:type="spellStart"/>
      <w:r>
        <w:rPr>
          <w:rFonts w:ascii="Arial" w:hAnsi="Arial" w:cs="Arial"/>
          <w:sz w:val="20"/>
          <w:szCs w:val="20"/>
        </w:rPr>
        <w:t>humanitas</w:t>
      </w:r>
      <w:proofErr w:type="spellEnd"/>
      <w:r>
        <w:rPr>
          <w:rFonts w:ascii="Arial" w:hAnsi="Arial" w:cs="Arial"/>
          <w:sz w:val="20"/>
          <w:szCs w:val="20"/>
        </w:rPr>
        <w:t xml:space="preserve"> appears as heresy: target of persecution by the powers that be. Heresy by itself, however, is no </w:t>
      </w:r>
      <w:proofErr w:type="gramStart"/>
      <w:r>
        <w:rPr>
          <w:rFonts w:ascii="Arial" w:hAnsi="Arial" w:cs="Arial"/>
          <w:sz w:val="20"/>
          <w:szCs w:val="20"/>
        </w:rPr>
        <w:t>token</w:t>
      </w:r>
      <w:proofErr w:type="gramEnd"/>
      <w:r>
        <w:rPr>
          <w:rFonts w:ascii="Arial" w:hAnsi="Arial" w:cs="Arial"/>
          <w:sz w:val="20"/>
          <w:szCs w:val="20"/>
        </w:rPr>
        <w:t xml:space="preserve"> of truth.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 .   Can the indiscriminate guaranty of political rights and liberties be repressive? Can such tolerance serve to contain qualitative social change?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 xml:space="preserve">. . .   Within the affluent democracy, the affluent discussion prevails, and within the established framework, it is tolerant to a large extent. All points of view can be heard: the Communist and the Fascist, </w:t>
      </w:r>
      <w:r>
        <w:rPr>
          <w:rFonts w:ascii="Arial" w:hAnsi="Arial" w:cs="Arial"/>
          <w:sz w:val="20"/>
          <w:szCs w:val="20"/>
        </w:rPr>
        <w:lastRenderedPageBreak/>
        <w:t>the Left and the Right, the white and the Negro, the crusaders for armament and for disarmament.</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Moreover, in endlessly dragging debates over the media, the stupid opinion is treated with the same respect as the intelligent one, the misinformed may talk as long as the informed, and propaganda rides along with education, truth with falsehood.</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This pure toleration of sense and nonsense is justified by the democratic argument that nobody, neither group nor individual, is in possession of the truth and capable of defining what is right and wrong, good and bad.    . . .</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b/>
          <w:bCs/>
          <w:sz w:val="20"/>
          <w:szCs w:val="20"/>
        </w:rPr>
        <w:tab/>
        <w:t>Libel,</w:t>
      </w:r>
      <w:r>
        <w:rPr>
          <w:rFonts w:ascii="Arial" w:hAnsi="Arial" w:cs="Arial"/>
          <w:sz w:val="26"/>
          <w:szCs w:val="26"/>
        </w:rPr>
        <w:t xml:space="preserve"> </w:t>
      </w:r>
      <w:r>
        <w:rPr>
          <w:rFonts w:ascii="Arial" w:hAnsi="Arial" w:cs="Arial"/>
          <w:sz w:val="20"/>
          <w:szCs w:val="20"/>
        </w:rPr>
        <w:t xml:space="preserve">in law, a communication (whether by word or picture) about a living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person</w:t>
      </w:r>
      <w:proofErr w:type="gramEnd"/>
      <w:r>
        <w:rPr>
          <w:rFonts w:ascii="Arial" w:hAnsi="Arial" w:cs="Arial"/>
          <w:sz w:val="20"/>
          <w:szCs w:val="20"/>
        </w:rPr>
        <w:t xml:space="preserve"> or an organization, made to at least one person other than its subject,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which</w:t>
      </w:r>
      <w:proofErr w:type="gramEnd"/>
      <w:r>
        <w:rPr>
          <w:rFonts w:ascii="Arial" w:hAnsi="Arial" w:cs="Arial"/>
          <w:sz w:val="20"/>
          <w:szCs w:val="20"/>
        </w:rPr>
        <w:t xml:space="preserve"> damages the subject's reputation. Technically, a written defamation is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libel</w:t>
      </w:r>
      <w:proofErr w:type="gramEnd"/>
      <w:r>
        <w:rPr>
          <w:rFonts w:ascii="Arial" w:hAnsi="Arial" w:cs="Arial"/>
          <w:sz w:val="20"/>
          <w:szCs w:val="20"/>
        </w:rPr>
        <w:t xml:space="preserve"> and a spoken one is slander. In the past, some libelous communications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were</w:t>
      </w:r>
      <w:proofErr w:type="gramEnd"/>
      <w:r>
        <w:rPr>
          <w:rFonts w:ascii="Arial" w:hAnsi="Arial" w:cs="Arial"/>
          <w:sz w:val="20"/>
          <w:szCs w:val="20"/>
        </w:rPr>
        <w:t xml:space="preserve"> punished even if true. Today, however, only false statements can be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r>
        <w:rPr>
          <w:rFonts w:ascii="Arial" w:hAnsi="Arial" w:cs="Arial"/>
          <w:sz w:val="20"/>
          <w:szCs w:val="20"/>
        </w:rPr>
        <w:t xml:space="preserve">   </w:t>
      </w:r>
      <w:proofErr w:type="gramStart"/>
      <w:r>
        <w:rPr>
          <w:rFonts w:ascii="Arial" w:hAnsi="Arial" w:cs="Arial"/>
          <w:sz w:val="20"/>
          <w:szCs w:val="20"/>
        </w:rPr>
        <w:t>termed</w:t>
      </w:r>
      <w:proofErr w:type="gramEnd"/>
      <w:r>
        <w:rPr>
          <w:rFonts w:ascii="Arial" w:hAnsi="Arial" w:cs="Arial"/>
          <w:sz w:val="20"/>
          <w:szCs w:val="20"/>
        </w:rPr>
        <w:t xml:space="preserve"> libel.</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r>
        <w:rPr>
          <w:rFonts w:ascii="Arial" w:hAnsi="Arial" w:cs="Arial"/>
          <w:b/>
          <w:bCs/>
          <w:sz w:val="20"/>
          <w:szCs w:val="20"/>
        </w:rPr>
        <w:tab/>
        <w:t xml:space="preserve">Constitutional Limitations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ab/>
        <w:t xml:space="preserve">Until 1964 libel was considered to be outside the U.S. Constitution's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guarantee</w:t>
      </w:r>
      <w:proofErr w:type="gramEnd"/>
      <w:r>
        <w:rPr>
          <w:rFonts w:ascii="Arial" w:hAnsi="Arial" w:cs="Arial"/>
          <w:sz w:val="20"/>
          <w:szCs w:val="20"/>
        </w:rPr>
        <w:t xml:space="preserve"> of free expression. Then, in a land-mark decision, the Supreme Court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ruled</w:t>
      </w:r>
      <w:proofErr w:type="gramEnd"/>
      <w:r>
        <w:rPr>
          <w:rFonts w:ascii="Arial" w:hAnsi="Arial" w:cs="Arial"/>
          <w:sz w:val="20"/>
          <w:szCs w:val="20"/>
        </w:rPr>
        <w:t xml:space="preserve"> that certain false and libelous communications, if inadvertently made, are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protected</w:t>
      </w:r>
      <w:proofErr w:type="gramEnd"/>
      <w:r>
        <w:rPr>
          <w:rFonts w:ascii="Arial" w:hAnsi="Arial" w:cs="Arial"/>
          <w:sz w:val="20"/>
          <w:szCs w:val="20"/>
        </w:rPr>
        <w:t xml:space="preserve"> by the 1st Amendment. As a result, public officials or other public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figures</w:t>
      </w:r>
      <w:proofErr w:type="gramEnd"/>
      <w:r>
        <w:rPr>
          <w:rFonts w:ascii="Arial" w:hAnsi="Arial" w:cs="Arial"/>
          <w:sz w:val="20"/>
          <w:szCs w:val="20"/>
        </w:rPr>
        <w:t xml:space="preserve"> can now pursue libel claims only for communications made with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knowledge</w:t>
      </w:r>
      <w:proofErr w:type="gramEnd"/>
      <w:r>
        <w:rPr>
          <w:rFonts w:ascii="Arial" w:hAnsi="Arial" w:cs="Arial"/>
          <w:sz w:val="20"/>
          <w:szCs w:val="20"/>
        </w:rPr>
        <w:t xml:space="preserve"> of, or in reckless disregard of, their falsity; that is, made with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constitutional</w:t>
      </w:r>
      <w:proofErr w:type="gramEnd"/>
      <w:r>
        <w:rPr>
          <w:rFonts w:ascii="Arial" w:hAnsi="Arial" w:cs="Arial"/>
          <w:sz w:val="20"/>
          <w:szCs w:val="20"/>
        </w:rPr>
        <w:t xml:space="preserve"> malice”.</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ab/>
        <w:t xml:space="preserve">Libel about private individuals, who are considered less able to respond to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damaging</w:t>
      </w:r>
      <w:proofErr w:type="gramEnd"/>
      <w:r>
        <w:rPr>
          <w:rFonts w:ascii="Arial" w:hAnsi="Arial" w:cs="Arial"/>
          <w:sz w:val="20"/>
          <w:szCs w:val="20"/>
        </w:rPr>
        <w:t xml:space="preserve"> communications, cannot legally be punished unless, at minimum, it is</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negligently</w:t>
      </w:r>
      <w:proofErr w:type="gramEnd"/>
      <w:r>
        <w:rPr>
          <w:rFonts w:ascii="Arial" w:hAnsi="Arial" w:cs="Arial"/>
          <w:sz w:val="20"/>
          <w:szCs w:val="20"/>
        </w:rPr>
        <w:t xml:space="preserve"> made. It is now also recognized that ideas and opinions, whether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r>
        <w:rPr>
          <w:rFonts w:ascii="Arial" w:hAnsi="Arial" w:cs="Arial"/>
          <w:sz w:val="20"/>
          <w:szCs w:val="20"/>
        </w:rPr>
        <w:t xml:space="preserve">   </w:t>
      </w:r>
      <w:proofErr w:type="gramStart"/>
      <w:r>
        <w:rPr>
          <w:rFonts w:ascii="Arial" w:hAnsi="Arial" w:cs="Arial"/>
          <w:sz w:val="20"/>
          <w:szCs w:val="20"/>
        </w:rPr>
        <w:t>true</w:t>
      </w:r>
      <w:proofErr w:type="gramEnd"/>
      <w:r>
        <w:rPr>
          <w:rFonts w:ascii="Arial" w:hAnsi="Arial" w:cs="Arial"/>
          <w:sz w:val="20"/>
          <w:szCs w:val="20"/>
        </w:rPr>
        <w:t xml:space="preserve"> of false, cannot constitutionally be subject to libel claims.</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r>
        <w:rPr>
          <w:rFonts w:ascii="Arial" w:hAnsi="Arial" w:cs="Arial"/>
          <w:b/>
          <w:bCs/>
          <w:sz w:val="20"/>
          <w:szCs w:val="20"/>
        </w:rPr>
        <w:tab/>
        <w:t>Criminal Libel</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ab/>
        <w:t xml:space="preserve">In the U.S., libel was originally accepted as both a civil and a criminal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offense</w:t>
      </w:r>
      <w:proofErr w:type="gramEnd"/>
      <w:r>
        <w:rPr>
          <w:rFonts w:ascii="Arial" w:hAnsi="Arial" w:cs="Arial"/>
          <w:sz w:val="20"/>
          <w:szCs w:val="20"/>
        </w:rPr>
        <w:t xml:space="preserve">. By the 20th century, however, criminal prosecutions for libel of private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individuals</w:t>
      </w:r>
      <w:proofErr w:type="gramEnd"/>
      <w:r>
        <w:rPr>
          <w:rFonts w:ascii="Arial" w:hAnsi="Arial" w:cs="Arial"/>
          <w:sz w:val="20"/>
          <w:szCs w:val="20"/>
        </w:rPr>
        <w:t xml:space="preserve"> were seldom pursued. Criminal actions are now very rare,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particularly</w:t>
      </w:r>
      <w:proofErr w:type="gramEnd"/>
      <w:r>
        <w:rPr>
          <w:rFonts w:ascii="Arial" w:hAnsi="Arial" w:cs="Arial"/>
          <w:sz w:val="20"/>
          <w:szCs w:val="20"/>
        </w:rPr>
        <w:t xml:space="preserve"> against the media, and the constitutionality of many criminal libel</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statutes</w:t>
      </w:r>
      <w:proofErr w:type="gramEnd"/>
      <w:r>
        <w:rPr>
          <w:rFonts w:ascii="Arial" w:hAnsi="Arial" w:cs="Arial"/>
          <w:sz w:val="20"/>
          <w:szCs w:val="20"/>
        </w:rPr>
        <w:t xml:space="preserve"> is questionable. Criminal prosecutions for “seditious libel” — that is,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libeling</w:t>
      </w:r>
      <w:proofErr w:type="gramEnd"/>
      <w:r>
        <w:rPr>
          <w:rFonts w:ascii="Arial" w:hAnsi="Arial" w:cs="Arial"/>
          <w:sz w:val="20"/>
          <w:szCs w:val="20"/>
        </w:rPr>
        <w:t xml:space="preserve"> the government — would generally be considered to violate the 1st </w:t>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Amendment.</w:t>
      </w:r>
      <w:proofErr w:type="gramEnd"/>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i/>
          <w:iCs/>
          <w:sz w:val="20"/>
          <w:szCs w:val="20"/>
        </w:rPr>
      </w:pP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i/>
          <w:iCs/>
          <w:sz w:val="20"/>
          <w:szCs w:val="20"/>
        </w:rPr>
        <w:tab/>
        <w:t>See also</w:t>
      </w:r>
      <w:r>
        <w:rPr>
          <w:rFonts w:ascii="Arial" w:hAnsi="Arial" w:cs="Arial"/>
          <w:sz w:val="20"/>
          <w:szCs w:val="20"/>
        </w:rPr>
        <w:t xml:space="preserve"> Defamation; Slander. </w:t>
      </w:r>
      <w:r w:rsidRPr="00144615">
        <w:rPr>
          <w:rStyle w:val="FootnoteReference"/>
        </w:rPr>
        <w:footnoteReference w:id="1"/>
      </w:r>
    </w:p>
    <w:p w:rsidR="00F76192" w:rsidRDefault="00F76192" w:rsidP="00F76192">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Cs w:val="24"/>
        </w:rPr>
      </w:pP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 xml:space="preserve">Therefore, all contesting opinions must be submitted to 'the people' for its deliberation and choice. </w:t>
      </w:r>
      <w:r>
        <w:rPr>
          <w:rFonts w:ascii="Arial" w:hAnsi="Arial" w:cs="Arial"/>
          <w:sz w:val="20"/>
          <w:szCs w:val="20"/>
        </w:rPr>
        <w:lastRenderedPageBreak/>
        <w:t>But I have already suggested that the democratic argument implies a necessary condition, namely, that the people must be capable of deliberating and choosing on the basis of knowledge, that they must have access to authentic information, and that, on this basis, their evaluation must be the result of autonomous thought.</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xml:space="preserve">In the contemporary period, the democratic argument for abstract tolerance tends to be invalidated by the invalidation of the democratic process itself. The liberating force of democracy was the chance it gave to effective dissent   . . .   But with the concentration of economic and political power and the integration of opposites in a society which uses technology as an instrument of domination, effective dissent is blocked    .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 xml:space="preserve">. . .    The meaning of words is rigidly stabilized. Rational persuasion, persuasion </w:t>
      </w:r>
      <w:proofErr w:type="gramStart"/>
      <w:r>
        <w:rPr>
          <w:rFonts w:ascii="Arial" w:hAnsi="Arial" w:cs="Arial"/>
          <w:sz w:val="20"/>
          <w:szCs w:val="20"/>
        </w:rPr>
        <w:t>to</w:t>
      </w:r>
      <w:proofErr w:type="gramEnd"/>
      <w:r>
        <w:rPr>
          <w:rFonts w:ascii="Arial" w:hAnsi="Arial" w:cs="Arial"/>
          <w:sz w:val="20"/>
          <w:szCs w:val="20"/>
        </w:rPr>
        <w:t xml:space="preserve"> the opposite is all but precluded.</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xml:space="preserve">The avenues of entrance are closed to the meaning of words    . . .    other than the established one -- established by the publicity of the powers that be, and verified in their practices. Other words can be spoken and heard   . . .  but, at the massive scale of the conservative majority    . . .   they are immediately 'evaluated'     .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xml:space="preserve">. . .   Impartiality to the utmost, equal treatment of competing and conflicting issues is indeed a basic requirement for decision-making in the democratic process -- it is an equally basic requirement for defining the limits of tolerance. But in a democracy with totalitarian organization, objectivity may fulfill a very different function, namely, to foster a mental attitude which tends to obliterate the difference between true and false, information and indoctrination, right and wrong.  .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xml:space="preserve">. . .    When a magazine prints side by side a negative and a positive report on the FBI, it fulfills honestly the requirements of objectivity: however, the chances are that the positive wins because the image of the institution is deeply engraved in the mind of the people. Or, if a newscaster reports the torture and murder of civil rights workers in the same unemotional tone he uses to describe the </w:t>
      </w:r>
      <w:proofErr w:type="spellStart"/>
      <w:r>
        <w:rPr>
          <w:rFonts w:ascii="Arial" w:hAnsi="Arial" w:cs="Arial"/>
          <w:sz w:val="20"/>
          <w:szCs w:val="20"/>
        </w:rPr>
        <w:t>stockmarket</w:t>
      </w:r>
      <w:proofErr w:type="spellEnd"/>
      <w:r>
        <w:rPr>
          <w:rFonts w:ascii="Arial" w:hAnsi="Arial" w:cs="Arial"/>
          <w:sz w:val="20"/>
          <w:szCs w:val="20"/>
        </w:rPr>
        <w:t xml:space="preserve"> or the weather, or with the same great emotion with which he says his commercials, then such objectivity is spurious   . . .    it offends against humanity and truth by being calm where one should be enraged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 xml:space="preserve">. . .   The people exposed to this impartiality are no </w:t>
      </w:r>
      <w:proofErr w:type="spellStart"/>
      <w:r>
        <w:rPr>
          <w:rFonts w:ascii="Arial" w:hAnsi="Arial" w:cs="Arial"/>
          <w:sz w:val="20"/>
          <w:szCs w:val="20"/>
        </w:rPr>
        <w:t>tabulae</w:t>
      </w:r>
      <w:proofErr w:type="spellEnd"/>
      <w:r>
        <w:rPr>
          <w:rFonts w:ascii="Arial" w:hAnsi="Arial" w:cs="Arial"/>
          <w:sz w:val="20"/>
          <w:szCs w:val="20"/>
        </w:rPr>
        <w:t xml:space="preserve"> </w:t>
      </w:r>
      <w:proofErr w:type="spellStart"/>
      <w:r>
        <w:rPr>
          <w:rFonts w:ascii="Arial" w:hAnsi="Arial" w:cs="Arial"/>
          <w:sz w:val="20"/>
          <w:szCs w:val="20"/>
        </w:rPr>
        <w:t>rasae</w:t>
      </w:r>
      <w:proofErr w:type="spellEnd"/>
      <w:r>
        <w:rPr>
          <w:rFonts w:ascii="Arial" w:hAnsi="Arial" w:cs="Arial"/>
          <w:sz w:val="20"/>
          <w:szCs w:val="20"/>
        </w:rPr>
        <w:t>, they are indoctrinated by the conditions under which they live and think and which they do not transcend.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 . .   No government can be expected to foster its own subversion, but in a democracy such a right is vested in the people (i.e. in the majority of the people). This means that the ways should not be blocked on which a subversive majority could develop, and if they are blocked by organized repression and indoctrination, their reopening may require apparently undemocratic means.</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 xml:space="preserve">They would include the withdrawal of toleration of speech and assembly from groups and movements which promote aggressive policies, armament, </w:t>
      </w:r>
      <w:proofErr w:type="gramStart"/>
      <w:r>
        <w:rPr>
          <w:rFonts w:ascii="Arial" w:hAnsi="Arial" w:cs="Arial"/>
          <w:sz w:val="20"/>
          <w:szCs w:val="20"/>
        </w:rPr>
        <w:t>chauvinism,   . . .</w:t>
      </w:r>
      <w:proofErr w:type="gramEnd"/>
      <w:r>
        <w:rPr>
          <w:rFonts w:ascii="Arial" w:hAnsi="Arial" w:cs="Arial"/>
          <w:sz w:val="20"/>
          <w:szCs w:val="20"/>
        </w:rPr>
        <w:t xml:space="preserve">   or which oppose the extension of public services, social security, medical care, etc.</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16"/>
          <w:szCs w:val="16"/>
        </w:rPr>
      </w:pPr>
      <w:r>
        <w:rPr>
          <w:rFonts w:ascii="Arial" w:hAnsi="Arial" w:cs="Arial"/>
          <w:sz w:val="20"/>
          <w:szCs w:val="20"/>
        </w:rPr>
        <w:tab/>
        <w:t>Moreover, the restoration of freedom of thought may necessitate new and rigid restrictions on teachings and practices in the educational institutions    . . .</w:t>
      </w: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16"/>
          <w:szCs w:val="16"/>
        </w:rPr>
      </w:pPr>
    </w:p>
    <w:p w:rsidR="00F76192" w:rsidRDefault="00F76192" w:rsidP="00F76192">
      <w:pPr>
        <w:widowControl w:val="0"/>
        <w:autoSpaceDE w:val="0"/>
        <w:autoSpaceDN w:val="0"/>
        <w:adjustRightInd w:val="0"/>
        <w:rPr>
          <w:rFonts w:ascii="Arial" w:hAnsi="Arial" w:cs="Arial"/>
          <w:sz w:val="20"/>
          <w:szCs w:val="20"/>
        </w:rPr>
      </w:pPr>
      <w:r>
        <w:rPr>
          <w:rFonts w:ascii="Arial" w:hAnsi="Arial" w:cs="Arial"/>
          <w:sz w:val="20"/>
          <w:szCs w:val="20"/>
        </w:rPr>
        <w:tab/>
        <w:t xml:space="preserve">. . .   Liberating tolerance, then, would mean intolerance against movements from the Right and toleration of movements from the Left. As to the scope of this tolerance and intolerance: ... it would extend to the stage of action as well as of discussion and propaganda, of deed as well as of word.     . . .   The speeches of the Fascist and Nazi leaders were the immediate prologue to the massacre. The </w:t>
      </w:r>
      <w:r>
        <w:rPr>
          <w:rFonts w:ascii="Arial" w:hAnsi="Arial" w:cs="Arial"/>
          <w:sz w:val="20"/>
          <w:szCs w:val="20"/>
        </w:rPr>
        <w:lastRenderedPageBreak/>
        <w:t>distance between the propaganda and the action, between the organization and its release on the people had become too short. But the spreading of the word could have been stopped before it was too late: if democratic tolerance had been withdrawn    . . .   mankind would have had a chance of avoiding    . . .   a World War.</w:t>
      </w:r>
    </w:p>
    <w:p w:rsidR="00F76192" w:rsidRDefault="00F76192" w:rsidP="00F76192">
      <w:pPr>
        <w:widowControl w:val="0"/>
        <w:autoSpaceDE w:val="0"/>
        <w:autoSpaceDN w:val="0"/>
        <w:adjustRightInd w:val="0"/>
        <w:rPr>
          <w:rFonts w:ascii="Arial" w:hAnsi="Arial" w:cs="Arial"/>
          <w:sz w:val="20"/>
          <w:szCs w:val="20"/>
        </w:rPr>
      </w:pPr>
    </w:p>
    <w:p w:rsidR="00F76192" w:rsidRDefault="00F76192" w:rsidP="00F76192">
      <w:pPr>
        <w:widowControl w:val="0"/>
        <w:autoSpaceDE w:val="0"/>
        <w:autoSpaceDN w:val="0"/>
        <w:adjustRightInd w:val="0"/>
        <w:rPr>
          <w:rFonts w:ascii="Arial" w:hAnsi="Arial" w:cs="Arial"/>
          <w:sz w:val="12"/>
          <w:szCs w:val="12"/>
        </w:rPr>
      </w:pPr>
      <w:r>
        <w:rPr>
          <w:rFonts w:ascii="Arial" w:hAnsi="Arial" w:cs="Arial"/>
          <w:sz w:val="20"/>
          <w:szCs w:val="20"/>
        </w:rPr>
        <w:tab/>
        <w:t xml:space="preserve">The whole post-fascist period is one of clear and present danger. Consequently, true pacification requires the withdrawal of tolerance before the deed, at the stage of communication in word, print, and picture. Such extreme suspension of the right of free speech and free assembly is indeed justified only if the whole of society is in extreme danger. I maintain that our society is in such an emergency situation, and that it has become the normal state of affairs.  . . </w:t>
      </w:r>
      <w:r>
        <w:rPr>
          <w:rFonts w:ascii="Arial" w:hAnsi="Arial" w:cs="Arial"/>
          <w:sz w:val="12"/>
          <w:szCs w:val="12"/>
        </w:rPr>
        <w:t xml:space="preserve">. </w:t>
      </w:r>
    </w:p>
    <w:p w:rsidR="00F76192" w:rsidRDefault="00F76192" w:rsidP="00F76192">
      <w:pPr>
        <w:widowControl w:val="0"/>
        <w:autoSpaceDE w:val="0"/>
        <w:autoSpaceDN w:val="0"/>
        <w:adjustRightInd w:val="0"/>
        <w:rPr>
          <w:rFonts w:ascii="Arial" w:hAnsi="Arial" w:cs="Arial"/>
          <w:sz w:val="12"/>
          <w:szCs w:val="12"/>
        </w:rPr>
      </w:pPr>
    </w:p>
    <w:p w:rsidR="00F76192" w:rsidRDefault="00F76192" w:rsidP="00F76192">
      <w:pPr>
        <w:widowControl w:val="0"/>
        <w:autoSpaceDE w:val="0"/>
        <w:autoSpaceDN w:val="0"/>
        <w:adjustRightInd w:val="0"/>
        <w:rPr>
          <w:rFonts w:ascii="Arial" w:hAnsi="Arial" w:cs="Arial"/>
          <w:sz w:val="12"/>
          <w:szCs w:val="12"/>
        </w:rPr>
      </w:pPr>
      <w:r>
        <w:rPr>
          <w:sz w:val="20"/>
          <w:szCs w:val="20"/>
        </w:rPr>
        <w:tab/>
      </w:r>
      <w:r>
        <w:rPr>
          <w:sz w:val="20"/>
          <w:szCs w:val="20"/>
        </w:rPr>
        <w:tab/>
      </w:r>
      <w:r>
        <w:rPr>
          <w:sz w:val="20"/>
          <w:szCs w:val="20"/>
        </w:rPr>
        <w:tab/>
        <w:t xml:space="preserve">      --- http://www.marcuse.org/herbert/pubs/60spubs/65repressivetolerance.htm</w:t>
      </w:r>
    </w:p>
    <w:p w:rsidR="00F76192" w:rsidRDefault="00F76192" w:rsidP="00F76192">
      <w:pPr>
        <w:widowControl w:val="0"/>
        <w:autoSpaceDE w:val="0"/>
        <w:autoSpaceDN w:val="0"/>
        <w:adjustRightInd w:val="0"/>
        <w:rPr>
          <w:rFonts w:ascii="Arial" w:hAnsi="Arial" w:cs="Arial"/>
          <w:sz w:val="12"/>
          <w:szCs w:val="12"/>
        </w:rPr>
      </w:pPr>
    </w:p>
    <w:p w:rsidR="00F76192" w:rsidRDefault="00F76192" w:rsidP="00F76192">
      <w:pPr>
        <w:widowControl w:val="0"/>
        <w:autoSpaceDE w:val="0"/>
        <w:autoSpaceDN w:val="0"/>
        <w:adjustRightInd w:val="0"/>
        <w:rPr>
          <w:szCs w:val="24"/>
        </w:rPr>
      </w:pPr>
    </w:p>
    <w:p w:rsidR="00F76192" w:rsidRDefault="00F76192" w:rsidP="00F76192"/>
    <w:p w:rsidR="00F76192" w:rsidRDefault="00F76192" w:rsidP="00F76192"/>
    <w:p w:rsidR="004418AA" w:rsidRDefault="004418AA"/>
    <w:p w:rsidR="00F76192" w:rsidRDefault="00F76192"/>
    <w:p w:rsidR="00F76192" w:rsidRDefault="00F76192"/>
    <w:p w:rsidR="00F76192" w:rsidRDefault="00F76192"/>
    <w:p w:rsidR="00F76192" w:rsidRDefault="00F76192"/>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cs="Times New Roman"/>
          <w:sz w:val="28"/>
          <w:szCs w:val="28"/>
        </w:rPr>
        <w:t>The war on Iraq: Conceived in Israel</w:t>
      </w:r>
      <w:r>
        <w:rPr>
          <w:rFonts w:ascii="Arial" w:hAnsi="Arial" w:cs="Arial"/>
          <w:sz w:val="20"/>
          <w:szCs w:val="20"/>
        </w:rPr>
        <w:t xml:space="preserve"> </w:t>
      </w: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 xml:space="preserve">Stephen J. </w:t>
      </w:r>
      <w:proofErr w:type="spellStart"/>
      <w:r>
        <w:rPr>
          <w:rFonts w:ascii="Arial" w:hAnsi="Arial" w:cs="Arial"/>
          <w:sz w:val="20"/>
          <w:szCs w:val="20"/>
        </w:rPr>
        <w:t>Sniegoski</w:t>
      </w:r>
      <w:proofErr w:type="spellEnd"/>
      <w:r>
        <w:rPr>
          <w:rFonts w:ascii="Arial" w:hAnsi="Arial" w:cs="Arial"/>
          <w:sz w:val="20"/>
          <w:szCs w:val="20"/>
        </w:rPr>
        <w:t xml:space="preserve">    -    Feb. 10, 2003 </w:t>
      </w: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 xml:space="preserve"> </w:t>
      </w: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Notes</w:t>
      </w: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 xml:space="preserve"> </w:t>
      </w: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1. Paul W. Schroeder, "Iraq: The Case </w:t>
      </w:r>
      <w:proofErr w:type="gramStart"/>
      <w:r>
        <w:rPr>
          <w:rFonts w:ascii="Arial" w:hAnsi="Arial" w:cs="Arial"/>
          <w:sz w:val="20"/>
          <w:szCs w:val="20"/>
        </w:rPr>
        <w:t>Against</w:t>
      </w:r>
      <w:proofErr w:type="gramEnd"/>
      <w:r>
        <w:rPr>
          <w:rFonts w:ascii="Arial" w:hAnsi="Arial" w:cs="Arial"/>
          <w:sz w:val="20"/>
          <w:szCs w:val="20"/>
        </w:rPr>
        <w:t xml:space="preserve"> Preemptive War," The American Conservative, October, 21, 2002, http://www.amconmag.com/10_21/iraq.html.</w:t>
      </w: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In fact the spectacle of a powerful nation under the direction of a weaker one is not unprecedented. The great revisionist diplomatic historian Charles C. </w:t>
      </w:r>
      <w:proofErr w:type="spellStart"/>
      <w:r>
        <w:rPr>
          <w:rFonts w:ascii="Arial" w:hAnsi="Arial" w:cs="Arial"/>
          <w:sz w:val="20"/>
          <w:szCs w:val="20"/>
        </w:rPr>
        <w:t>Tansill</w:t>
      </w:r>
      <w:proofErr w:type="spellEnd"/>
      <w:r>
        <w:rPr>
          <w:rFonts w:ascii="Arial" w:hAnsi="Arial" w:cs="Arial"/>
          <w:sz w:val="20"/>
          <w:szCs w:val="20"/>
        </w:rPr>
        <w:t xml:space="preserve"> maintained: "The main objective of American foreign policy since 1900 has been the preservation of the British Empire." </w:t>
      </w:r>
      <w:proofErr w:type="gramStart"/>
      <w:r>
        <w:rPr>
          <w:rFonts w:ascii="Arial" w:hAnsi="Arial" w:cs="Arial"/>
          <w:sz w:val="20"/>
          <w:szCs w:val="20"/>
        </w:rPr>
        <w:t>(Back Door to War [[Chicago: Chicago University Press, 1952]], p. 3.)</w:t>
      </w:r>
      <w:proofErr w:type="gramEnd"/>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Britain was able to achieve her goal through media propaganda and sympathizers in high places in the United States. See Nicholas John Cull, Selling War: The British Propaganda Campaign against American "Neutrality" in World War II (Oxford University Press, 1995) and Thomas E. </w:t>
      </w:r>
      <w:proofErr w:type="spellStart"/>
      <w:r>
        <w:rPr>
          <w:rFonts w:ascii="Arial" w:hAnsi="Arial" w:cs="Arial"/>
          <w:sz w:val="20"/>
          <w:szCs w:val="20"/>
        </w:rPr>
        <w:t>Mahl</w:t>
      </w:r>
      <w:proofErr w:type="spellEnd"/>
      <w:r>
        <w:rPr>
          <w:rFonts w:ascii="Arial" w:hAnsi="Arial" w:cs="Arial"/>
          <w:sz w:val="20"/>
          <w:szCs w:val="20"/>
        </w:rPr>
        <w:t xml:space="preserve">, Desperate Deception: British Covert Operations in the United States, 1939-44 (Washington: </w:t>
      </w:r>
      <w:proofErr w:type="spellStart"/>
      <w:r>
        <w:rPr>
          <w:rFonts w:ascii="Arial" w:hAnsi="Arial" w:cs="Arial"/>
          <w:sz w:val="20"/>
          <w:szCs w:val="20"/>
        </w:rPr>
        <w:t>Brassey's</w:t>
      </w:r>
      <w:proofErr w:type="spellEnd"/>
      <w:r>
        <w:rPr>
          <w:rFonts w:ascii="Arial" w:hAnsi="Arial" w:cs="Arial"/>
          <w:sz w:val="20"/>
          <w:szCs w:val="20"/>
        </w:rPr>
        <w:t>, 1998).</w:t>
      </w: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2. Benjamin Ginsberg, </w:t>
      </w:r>
      <w:proofErr w:type="gramStart"/>
      <w:r>
        <w:rPr>
          <w:rFonts w:ascii="Arial" w:hAnsi="Arial" w:cs="Arial"/>
          <w:sz w:val="20"/>
          <w:szCs w:val="20"/>
        </w:rPr>
        <w:t>The</w:t>
      </w:r>
      <w:proofErr w:type="gramEnd"/>
      <w:r>
        <w:rPr>
          <w:rFonts w:ascii="Arial" w:hAnsi="Arial" w:cs="Arial"/>
          <w:sz w:val="20"/>
          <w:szCs w:val="20"/>
        </w:rPr>
        <w:t xml:space="preserve"> Fatal Embrace: Jews and the State (Chicago: University of Chicago Press, 1993), p. 231. On the connections among Jews, Zionism, and </w:t>
      </w:r>
      <w:proofErr w:type="spellStart"/>
      <w:r>
        <w:rPr>
          <w:rFonts w:ascii="Arial" w:hAnsi="Arial" w:cs="Arial"/>
          <w:sz w:val="20"/>
          <w:szCs w:val="20"/>
        </w:rPr>
        <w:t>neoconservatism</w:t>
      </w:r>
      <w:proofErr w:type="spellEnd"/>
      <w:r>
        <w:rPr>
          <w:rFonts w:ascii="Arial" w:hAnsi="Arial" w:cs="Arial"/>
          <w:sz w:val="20"/>
          <w:szCs w:val="20"/>
        </w:rPr>
        <w:t xml:space="preserve">, see Paul Gottfried, The Conservative Movement (New York: </w:t>
      </w:r>
      <w:proofErr w:type="spellStart"/>
      <w:r>
        <w:rPr>
          <w:rFonts w:ascii="Arial" w:hAnsi="Arial" w:cs="Arial"/>
          <w:sz w:val="20"/>
          <w:szCs w:val="20"/>
        </w:rPr>
        <w:t>Twayne</w:t>
      </w:r>
      <w:proofErr w:type="spellEnd"/>
      <w:r>
        <w:rPr>
          <w:rFonts w:ascii="Arial" w:hAnsi="Arial" w:cs="Arial"/>
          <w:sz w:val="20"/>
          <w:szCs w:val="20"/>
        </w:rPr>
        <w:t xml:space="preserve"> Publishers, 1993); J. J. Goldberg, Jewish Power: Inside the Jewish Establishment (Reading, Mass.: Addison Wesley Publishing Company, Inc., 1996), pp. 159-162; Peter </w:t>
      </w:r>
      <w:proofErr w:type="spellStart"/>
      <w:r>
        <w:rPr>
          <w:rFonts w:ascii="Arial" w:hAnsi="Arial" w:cs="Arial"/>
          <w:sz w:val="20"/>
          <w:szCs w:val="20"/>
        </w:rPr>
        <w:t>Steinfels</w:t>
      </w:r>
      <w:proofErr w:type="spellEnd"/>
      <w:r>
        <w:rPr>
          <w:rFonts w:ascii="Arial" w:hAnsi="Arial" w:cs="Arial"/>
          <w:sz w:val="20"/>
          <w:szCs w:val="20"/>
        </w:rPr>
        <w:t xml:space="preserve">, The Neoconservatives: The Men Who Are Changing America's Politics (New York: Simon and Schuster, 1979); Gary </w:t>
      </w:r>
      <w:proofErr w:type="spellStart"/>
      <w:r>
        <w:rPr>
          <w:rFonts w:ascii="Arial" w:hAnsi="Arial" w:cs="Arial"/>
          <w:sz w:val="20"/>
          <w:szCs w:val="20"/>
        </w:rPr>
        <w:t>Dorrien</w:t>
      </w:r>
      <w:proofErr w:type="spellEnd"/>
      <w:r>
        <w:rPr>
          <w:rFonts w:ascii="Arial" w:hAnsi="Arial" w:cs="Arial"/>
          <w:sz w:val="20"/>
          <w:szCs w:val="20"/>
        </w:rPr>
        <w:t xml:space="preserve">, The Neoconservative Mind: Politics, Culture, and the War of Ideology (Philadelphia: Temple University, 1993); and James </w:t>
      </w:r>
      <w:proofErr w:type="spellStart"/>
      <w:r>
        <w:rPr>
          <w:rFonts w:ascii="Arial" w:hAnsi="Arial" w:cs="Arial"/>
          <w:sz w:val="20"/>
          <w:szCs w:val="20"/>
        </w:rPr>
        <w:t>Neuchterlein</w:t>
      </w:r>
      <w:proofErr w:type="spellEnd"/>
      <w:r>
        <w:rPr>
          <w:rFonts w:ascii="Arial" w:hAnsi="Arial" w:cs="Arial"/>
          <w:sz w:val="20"/>
          <w:szCs w:val="20"/>
        </w:rPr>
        <w:t xml:space="preserve">, "This Time: </w:t>
      </w:r>
      <w:proofErr w:type="spellStart"/>
      <w:r>
        <w:rPr>
          <w:rFonts w:ascii="Arial" w:hAnsi="Arial" w:cs="Arial"/>
          <w:sz w:val="20"/>
          <w:szCs w:val="20"/>
        </w:rPr>
        <w:t>Neoconservatism</w:t>
      </w:r>
      <w:proofErr w:type="spellEnd"/>
      <w:r>
        <w:rPr>
          <w:rFonts w:ascii="Arial" w:hAnsi="Arial" w:cs="Arial"/>
          <w:sz w:val="20"/>
          <w:szCs w:val="20"/>
        </w:rPr>
        <w:t xml:space="preserve"> </w:t>
      </w:r>
      <w:proofErr w:type="spellStart"/>
      <w:r>
        <w:rPr>
          <w:rFonts w:ascii="Arial" w:hAnsi="Arial" w:cs="Arial"/>
          <w:sz w:val="20"/>
          <w:szCs w:val="20"/>
        </w:rPr>
        <w:t>Redux</w:t>
      </w:r>
      <w:proofErr w:type="spellEnd"/>
      <w:r>
        <w:rPr>
          <w:rFonts w:ascii="Arial" w:hAnsi="Arial" w:cs="Arial"/>
          <w:sz w:val="20"/>
          <w:szCs w:val="20"/>
        </w:rPr>
        <w:t>," First Things, 66 (October 1996), pp. 7-8, http://www.firstthings.com/ftissues/ft9610/opinion/neuchterlein.html.</w:t>
      </w: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3. Joshua Micah Marshall     . . .     See also Christopher Matthews    . . .   </w:t>
      </w: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 . .    7. </w:t>
      </w:r>
      <w:proofErr w:type="gramStart"/>
      <w:r>
        <w:rPr>
          <w:rFonts w:ascii="Arial" w:hAnsi="Arial" w:cs="Arial"/>
          <w:sz w:val="20"/>
          <w:szCs w:val="20"/>
        </w:rPr>
        <w:t xml:space="preserve">Ralph </w:t>
      </w:r>
      <w:proofErr w:type="spellStart"/>
      <w:r>
        <w:rPr>
          <w:rFonts w:ascii="Arial" w:hAnsi="Arial" w:cs="Arial"/>
          <w:sz w:val="20"/>
          <w:szCs w:val="20"/>
        </w:rPr>
        <w:t>Schoenman</w:t>
      </w:r>
      <w:proofErr w:type="spellEnd"/>
      <w:r>
        <w:rPr>
          <w:rFonts w:ascii="Arial" w:hAnsi="Arial" w:cs="Arial"/>
          <w:sz w:val="20"/>
          <w:szCs w:val="20"/>
        </w:rPr>
        <w:t>, The Hidden History of Zionism, Chapter 12, "Strategy for Conquest," 1988, http://www.balkanunity.org/mideast/english/zionism/ch12.htm.</w:t>
      </w:r>
      <w:proofErr w:type="gramEnd"/>
      <w:r>
        <w:rPr>
          <w:rFonts w:ascii="Arial" w:hAnsi="Arial" w:cs="Arial"/>
          <w:sz w:val="20"/>
          <w:szCs w:val="20"/>
        </w:rPr>
        <w:t xml:space="preserve">    . . .   </w:t>
      </w: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 .   11. Christopher Layne, "Why the Gulf War was Not in the National Interest," The Atlantic, July 1991, http://www.theatlantic.com/issues/91jul/layne.htm.    . . .</w:t>
      </w: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 .   In Jewish Power, J.J. Goldberg observes (p. 234) that "in 1991, at the height of the Bush administration's confrontation with Israel, no fewer than seven of the nineteen assistant secretaries in the State Department were Jews."    . . .</w:t>
      </w: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 . .    83. For a review of Roosevelt's efforts to get the United States into the war, see Stephen J. </w:t>
      </w:r>
      <w:proofErr w:type="spellStart"/>
      <w:r>
        <w:rPr>
          <w:rFonts w:ascii="Arial" w:hAnsi="Arial" w:cs="Arial"/>
          <w:sz w:val="20"/>
          <w:szCs w:val="20"/>
        </w:rPr>
        <w:t>Sniegoski</w:t>
      </w:r>
      <w:proofErr w:type="spellEnd"/>
      <w:r>
        <w:rPr>
          <w:rFonts w:ascii="Arial" w:hAnsi="Arial" w:cs="Arial"/>
          <w:sz w:val="20"/>
          <w:szCs w:val="20"/>
        </w:rPr>
        <w:t>, "The Case for Pearl Harbor Revisionism," The Occidental Quarterly, 1:2 (Winter 2001), http://www.charlesmartelsociety.org/toq/vol1no2/ss-pearlharbor.html; and "Pearl Harbor: Facing facts," The Last Ditch, http://www.thornwalker.com/ditch/pearl.htm.    . . .</w:t>
      </w: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 . .  92. Mark Danner, "The Struggles of Democracy and Empire," New York Times, October 10, 2002, http://www.globalpolicy.org/globaliz/politics/1010empire.htm.   . . .  </w:t>
      </w: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 . .   96. Owen Harries, "The </w:t>
      </w:r>
      <w:proofErr w:type="spellStart"/>
      <w:r>
        <w:rPr>
          <w:rFonts w:ascii="Arial" w:hAnsi="Arial" w:cs="Arial"/>
          <w:sz w:val="20"/>
          <w:szCs w:val="20"/>
        </w:rPr>
        <w:t>Anglosphere</w:t>
      </w:r>
      <w:proofErr w:type="spellEnd"/>
      <w:r>
        <w:rPr>
          <w:rFonts w:ascii="Arial" w:hAnsi="Arial" w:cs="Arial"/>
          <w:sz w:val="20"/>
          <w:szCs w:val="20"/>
        </w:rPr>
        <w:t xml:space="preserve"> Illusion," National Interest, 63 (Spring 2001).     . . .</w:t>
      </w: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16"/>
          <w:szCs w:val="16"/>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xml:space="preserve">. . .    98. Robert Smith Thompson, A Time for War: Franklin D. Roosevelt and the Path to Pearl Harbor (New York: Prentice Hall Press, 1991), p. 379; and Bruce M. Russet, No Clear and Present Danger: A Skeptical View of the United States Entry into World War II (New York: Harper </w:t>
      </w:r>
      <w:proofErr w:type="spellStart"/>
      <w:r>
        <w:rPr>
          <w:rFonts w:ascii="Arial" w:hAnsi="Arial" w:cs="Arial"/>
          <w:sz w:val="20"/>
          <w:szCs w:val="20"/>
        </w:rPr>
        <w:t>Torchbooks</w:t>
      </w:r>
      <w:proofErr w:type="spellEnd"/>
      <w:r>
        <w:rPr>
          <w:rFonts w:ascii="Arial" w:hAnsi="Arial" w:cs="Arial"/>
          <w:sz w:val="20"/>
          <w:szCs w:val="20"/>
        </w:rPr>
        <w:t xml:space="preserve">, 1972), pp. 53-54.    . . . </w:t>
      </w: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ascii="Arial" w:hAnsi="Arial" w:cs="Arial"/>
          <w:sz w:val="20"/>
          <w:szCs w:val="20"/>
        </w:rPr>
        <w:tab/>
        <w:t>. . .   More Information on the Zionist Genocide in Iraq    . . .   Protocols of Zion - The whole book!    . . .</w:t>
      </w: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http://www.radioislam.org/islam/english/iraq/waroniraq-notes.htm</w:t>
      </w: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p>
    <w:p w:rsidR="00B861E4" w:rsidRDefault="00B861E4" w:rsidP="00B861E4">
      <w:pPr>
        <w:widowControl w:val="0"/>
        <w:autoSpaceDE w:val="0"/>
        <w:autoSpaceDN w:val="0"/>
        <w:adjustRightInd w:val="0"/>
        <w:rPr>
          <w:rFonts w:ascii="Arial" w:hAnsi="Arial" w:cs="Arial"/>
          <w:sz w:val="20"/>
          <w:szCs w:val="20"/>
        </w:rPr>
      </w:pPr>
    </w:p>
    <w:p w:rsidR="00CD4F94" w:rsidRDefault="00CD4F94"/>
    <w:p w:rsidR="00B861E4" w:rsidRDefault="00B861E4"/>
    <w:p w:rsidR="00B861E4" w:rsidRDefault="00B861E4"/>
    <w:p w:rsidR="00B861E4" w:rsidRDefault="00B861E4"/>
    <w:p w:rsidR="00B861E4" w:rsidRDefault="00B861E4"/>
    <w:p w:rsidR="002F0E31" w:rsidRDefault="002F0E31"/>
    <w:p w:rsidR="002F0E31" w:rsidRDefault="002F0E31"/>
    <w:p w:rsidR="002F0E31" w:rsidRDefault="002F0E31"/>
    <w:p w:rsidR="002F0E31" w:rsidRDefault="002F0E31"/>
    <w:p w:rsidR="00F66820" w:rsidRDefault="00F66820"/>
    <w:p w:rsidR="00F66820" w:rsidRDefault="00F66820"/>
    <w:p w:rsidR="00F66820" w:rsidRDefault="00F66820"/>
    <w:p w:rsidR="002F0E31" w:rsidRDefault="002F0E31" w:rsidP="002F0E31">
      <w:pPr>
        <w:widowControl w:val="0"/>
        <w:autoSpaceDE w:val="0"/>
        <w:autoSpaceDN w:val="0"/>
        <w:adjustRightInd w:val="0"/>
        <w:rPr>
          <w:rFonts w:ascii="Arial" w:hAnsi="Arial" w:cs="Arial"/>
          <w:sz w:val="20"/>
          <w:szCs w:val="20"/>
        </w:rPr>
      </w:pPr>
      <w:r>
        <w:rPr>
          <w:rFonts w:cs="Times New Roman"/>
          <w:sz w:val="28"/>
          <w:szCs w:val="28"/>
        </w:rPr>
        <w:lastRenderedPageBreak/>
        <w:t>Why the United States launched its proxy war against Russia in Ukraine</w:t>
      </w: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 xml:space="preserve">Mike </w:t>
      </w:r>
      <w:proofErr w:type="gramStart"/>
      <w:r>
        <w:rPr>
          <w:rFonts w:ascii="Arial" w:hAnsi="Arial" w:cs="Arial"/>
          <w:sz w:val="20"/>
          <w:szCs w:val="20"/>
        </w:rPr>
        <w:t>Whitney  -</w:t>
      </w:r>
      <w:proofErr w:type="gramEnd"/>
      <w:r>
        <w:rPr>
          <w:rFonts w:ascii="Arial" w:hAnsi="Arial" w:cs="Arial"/>
          <w:sz w:val="20"/>
          <w:szCs w:val="20"/>
        </w:rPr>
        <w:t xml:space="preserve">  Stop the War Coalition, Jeremy </w:t>
      </w:r>
      <w:proofErr w:type="spellStart"/>
      <w:r>
        <w:rPr>
          <w:rFonts w:ascii="Arial" w:hAnsi="Arial" w:cs="Arial"/>
          <w:sz w:val="20"/>
          <w:szCs w:val="20"/>
        </w:rPr>
        <w:t>Corbyn</w:t>
      </w:r>
      <w:proofErr w:type="spellEnd"/>
      <w:r>
        <w:rPr>
          <w:rFonts w:ascii="Arial" w:hAnsi="Arial" w:cs="Arial"/>
          <w:sz w:val="20"/>
          <w:szCs w:val="20"/>
        </w:rPr>
        <w:t xml:space="preserve"> MP, National chair   -   March 18, 2015</w:t>
      </w: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Source: Counterpunch</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 xml:space="preserve">The United States does not want a war with </w:t>
      </w:r>
      <w:proofErr w:type="gramStart"/>
      <w:r>
        <w:rPr>
          <w:rFonts w:ascii="Arial" w:hAnsi="Arial" w:cs="Arial"/>
          <w:sz w:val="20"/>
          <w:szCs w:val="20"/>
        </w:rPr>
        <w:t>Russia,</w:t>
      </w:r>
      <w:proofErr w:type="gramEnd"/>
      <w:r>
        <w:rPr>
          <w:rFonts w:ascii="Arial" w:hAnsi="Arial" w:cs="Arial"/>
          <w:sz w:val="20"/>
          <w:szCs w:val="20"/>
        </w:rPr>
        <w:t xml:space="preserve"> it simply feels that it has no choice. If the State Department hadn’t initiated a coup in Ukraine to topple the elected president, Viktor </w:t>
      </w:r>
      <w:proofErr w:type="spellStart"/>
      <w:r>
        <w:rPr>
          <w:rFonts w:ascii="Arial" w:hAnsi="Arial" w:cs="Arial"/>
          <w:sz w:val="20"/>
          <w:szCs w:val="20"/>
        </w:rPr>
        <w:t>Yanukovych</w:t>
      </w:r>
      <w:proofErr w:type="spellEnd"/>
      <w:r>
        <w:rPr>
          <w:rFonts w:ascii="Arial" w:hAnsi="Arial" w:cs="Arial"/>
          <w:sz w:val="20"/>
          <w:szCs w:val="20"/>
        </w:rPr>
        <w:t>, then the US could not have inserted itself between Russia and the EU, thus, disrupting vital trade routes which were strengthening nations on both continents.</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The economic integration of Asia and Europe   . . .   poses a clear and present danger for the US whose share of global GDP continues to shrink and whose significance in the world economy continues to decline.</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For the United States to ignore this new rival (EU-Russia) would be the equivalent of throwing in the towel and accepting a future in which the US would face a gradual but persistent erosion of its power and influence in world affairs. No one in Washington is prepared to let that happen, which is why the US launched its proxy-war in Ukraine.</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 xml:space="preserve">The US wants to separate the continents, “prevent the emergence of a new rival”, install a tollbooth between Europe and Asia, and establish itself as the guarantor of regional security. To that end, the US is rebuilding the Iron Curtain along a thousand mile stretch from the Baltic Sea to the Black Sea. Tanks, armored vehicles and artillery are being sent to the region to reinforce a buffer zone around Europe in order to isolate Russia and to create a staging ground for future US aggression. </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Reports of heavy equipment and weapons deployment appear in the media on nearly a daily basis although the news is typically omitted in the US press. A quick review of some of the recent headlines will help readers to grasp the scale of the conflict that is cropping up below the radar:  “US, Bulgaria to hold Balkans military drills”, “NATO Begins Exercises In Black Sea”, “Army to send even more troops, tanks to Europe”, “Poland requests greater US military presence”, “US Army sending armored convoy 1,100 miles through Europe”, “Over 120 US tanks, armored vehicles arrive in Latvia”, “US, Poland to Conduct Missile Exercise in March – Pentagon”</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Get the picture? There’s a war going on, a war between the United States and Russia.</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 xml:space="preserve">Notice how most of the headlines emphasize US involvement, not NATO. In other words, the provocations against Russia originate from Washington not Europe. This is an important point. The EU has supported US-led economic sanctions, but it’s not nearly as supportive of the military </w:t>
      </w:r>
      <w:proofErr w:type="spellStart"/>
      <w:r>
        <w:rPr>
          <w:rFonts w:ascii="Arial" w:hAnsi="Arial" w:cs="Arial"/>
          <w:sz w:val="20"/>
          <w:szCs w:val="20"/>
        </w:rPr>
        <w:t>build up</w:t>
      </w:r>
      <w:proofErr w:type="spellEnd"/>
      <w:r>
        <w:rPr>
          <w:rFonts w:ascii="Arial" w:hAnsi="Arial" w:cs="Arial"/>
          <w:sz w:val="20"/>
          <w:szCs w:val="20"/>
        </w:rPr>
        <w:t xml:space="preserve"> along the perimeter. That’s Washington’s idea and the cost is borne by the US alone. Naturally, moving tanks, armored vehicles and artillery around the world is an expensive project, but the US is more than willing to make the sacrifice if it helps to achieve its objectives.</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And what are Washington’s objectives?   . . .    Ukraine has nothing to do with sovereignty, democracy or (alleged) Russian aggression. That’s all propaganda. It’s about power. It’s about imperial expansion. It’s about spheres of influence. It’s about staving off irreversible economic decline. It’s all part of the smash-mouth, scorched earth, take-no-prisoners geopolitical world in which we live, not the fake Disneyworld created by the western media.</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 xml:space="preserve">The US State Department and CIA toppled the elected-government in Ukraine and ordered the new junta regime to launch a desperate war of annihilation against its own people in the East, because, well, because they felt they had no other option.   . . .   Divide and conquer, that’s the ticket. Keep them at each </w:t>
      </w:r>
      <w:proofErr w:type="spellStart"/>
      <w:r>
        <w:rPr>
          <w:rFonts w:ascii="Arial" w:hAnsi="Arial" w:cs="Arial"/>
          <w:sz w:val="20"/>
          <w:szCs w:val="20"/>
        </w:rPr>
        <w:t>others</w:t>
      </w:r>
      <w:proofErr w:type="spellEnd"/>
      <w:r>
        <w:rPr>
          <w:rFonts w:ascii="Arial" w:hAnsi="Arial" w:cs="Arial"/>
          <w:sz w:val="20"/>
          <w:szCs w:val="20"/>
        </w:rPr>
        <w:t xml:space="preserve"> throats at all times. </w:t>
      </w:r>
      <w:proofErr w:type="gramStart"/>
      <w:r>
        <w:rPr>
          <w:rFonts w:ascii="Arial" w:hAnsi="Arial" w:cs="Arial"/>
          <w:sz w:val="20"/>
          <w:szCs w:val="20"/>
        </w:rPr>
        <w:t xml:space="preserve">Sunni </w:t>
      </w:r>
      <w:proofErr w:type="spellStart"/>
      <w:r>
        <w:rPr>
          <w:rFonts w:ascii="Arial" w:hAnsi="Arial" w:cs="Arial"/>
          <w:sz w:val="20"/>
          <w:szCs w:val="20"/>
        </w:rPr>
        <w:t>vs</w:t>
      </w:r>
      <w:proofErr w:type="spellEnd"/>
      <w:r>
        <w:rPr>
          <w:rFonts w:ascii="Arial" w:hAnsi="Arial" w:cs="Arial"/>
          <w:sz w:val="20"/>
          <w:szCs w:val="20"/>
        </w:rPr>
        <w:t xml:space="preserve"> </w:t>
      </w:r>
      <w:proofErr w:type="spellStart"/>
      <w:r>
        <w:rPr>
          <w:rFonts w:ascii="Arial" w:hAnsi="Arial" w:cs="Arial"/>
          <w:sz w:val="20"/>
          <w:szCs w:val="20"/>
        </w:rPr>
        <w:t>Shia</w:t>
      </w:r>
      <w:proofErr w:type="spellEnd"/>
      <w:r>
        <w:rPr>
          <w:rFonts w:ascii="Arial" w:hAnsi="Arial" w:cs="Arial"/>
          <w:sz w:val="20"/>
          <w:szCs w:val="20"/>
        </w:rPr>
        <w:t xml:space="preserve">, one ethnic Ukrainian </w:t>
      </w:r>
      <w:proofErr w:type="spellStart"/>
      <w:r>
        <w:rPr>
          <w:rFonts w:ascii="Arial" w:hAnsi="Arial" w:cs="Arial"/>
          <w:sz w:val="20"/>
          <w:szCs w:val="20"/>
        </w:rPr>
        <w:t>vs</w:t>
      </w:r>
      <w:proofErr w:type="spellEnd"/>
      <w:r>
        <w:rPr>
          <w:rFonts w:ascii="Arial" w:hAnsi="Arial" w:cs="Arial"/>
          <w:sz w:val="20"/>
          <w:szCs w:val="20"/>
        </w:rPr>
        <w:t xml:space="preserve"> the other, Russians </w:t>
      </w:r>
      <w:proofErr w:type="spellStart"/>
      <w:r>
        <w:rPr>
          <w:rFonts w:ascii="Arial" w:hAnsi="Arial" w:cs="Arial"/>
          <w:sz w:val="20"/>
          <w:szCs w:val="20"/>
        </w:rPr>
        <w:t>vs</w:t>
      </w:r>
      <w:proofErr w:type="spellEnd"/>
      <w:r>
        <w:rPr>
          <w:rFonts w:ascii="Arial" w:hAnsi="Arial" w:cs="Arial"/>
          <w:sz w:val="20"/>
          <w:szCs w:val="20"/>
        </w:rPr>
        <w:t xml:space="preserve"> Europeans.</w:t>
      </w:r>
      <w:proofErr w:type="gramEnd"/>
      <w:r>
        <w:rPr>
          <w:rFonts w:ascii="Arial" w:hAnsi="Arial" w:cs="Arial"/>
          <w:sz w:val="20"/>
          <w:szCs w:val="20"/>
        </w:rPr>
        <w:t xml:space="preserve"> That’s Washington’s plan, and it’s a plan that never fails.</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lastRenderedPageBreak/>
        <w:tab/>
        <w:t>US powerbrokers are convinced that America’s economic slide can only be arrested by staking a claim in Central Asia, dismembering Russia, encircling China, and quashing all plans for an economically-integrated EU-Asia.</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ascii="Arial" w:hAnsi="Arial" w:cs="Arial"/>
          <w:sz w:val="20"/>
          <w:szCs w:val="20"/>
        </w:rPr>
        <w:tab/>
        <w:t>Washington is determined to prevail in this existential conflict, to assert its hegemonic control over the two continents, and to preserve its position as the world’s only superpower.</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r>
        <w:rPr>
          <w:rFonts w:cs="Times New Roman"/>
          <w:sz w:val="20"/>
          <w:szCs w:val="20"/>
        </w:rPr>
        <w:tab/>
        <w:t>---http://stopwar.org.uk/index.php/news/why-the-united-states-launched-its-proxy-war-against-russia-in-ukraine</w:t>
      </w: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p>
    <w:p w:rsidR="002F0E31" w:rsidRDefault="002F0E31" w:rsidP="002F0E31">
      <w:pPr>
        <w:widowControl w:val="0"/>
        <w:autoSpaceDE w:val="0"/>
        <w:autoSpaceDN w:val="0"/>
        <w:adjustRightInd w:val="0"/>
        <w:rPr>
          <w:rFonts w:ascii="Arial" w:hAnsi="Arial" w:cs="Arial"/>
          <w:sz w:val="20"/>
          <w:szCs w:val="20"/>
        </w:rPr>
      </w:pPr>
    </w:p>
    <w:p w:rsidR="00F66820" w:rsidRDefault="00F66820"/>
    <w:p w:rsidR="002F0E31" w:rsidRDefault="002F0E31"/>
    <w:p w:rsidR="002F0E31" w:rsidRDefault="002F0E31"/>
    <w:p w:rsidR="002F0E31" w:rsidRDefault="002F0E31"/>
    <w:p w:rsidR="002F0E31" w:rsidRDefault="002F0E31"/>
    <w:p w:rsidR="002F0E31" w:rsidRDefault="002F0E31"/>
    <w:p w:rsidR="00415E0E" w:rsidRDefault="00415E0E" w:rsidP="00415E0E">
      <w:pPr>
        <w:widowControl w:val="0"/>
        <w:autoSpaceDE w:val="0"/>
        <w:autoSpaceDN w:val="0"/>
        <w:adjustRightInd w:val="0"/>
        <w:rPr>
          <w:rFonts w:cs="Times New Roman"/>
          <w:szCs w:val="24"/>
        </w:rPr>
      </w:pPr>
    </w:p>
    <w:p w:rsidR="00415E0E" w:rsidRDefault="00415E0E" w:rsidP="00415E0E">
      <w:pPr>
        <w:widowControl w:val="0"/>
        <w:autoSpaceDE w:val="0"/>
        <w:autoSpaceDN w:val="0"/>
        <w:adjustRightInd w:val="0"/>
        <w:rPr>
          <w:rFonts w:cs="Times New Roman"/>
          <w:szCs w:val="24"/>
        </w:rPr>
      </w:pPr>
    </w:p>
    <w:p w:rsidR="00415E0E" w:rsidRDefault="00415E0E" w:rsidP="00415E0E">
      <w:pPr>
        <w:widowControl w:val="0"/>
        <w:autoSpaceDE w:val="0"/>
        <w:autoSpaceDN w:val="0"/>
        <w:adjustRightInd w:val="0"/>
        <w:rPr>
          <w:rFonts w:cs="Times New Roman"/>
          <w:szCs w:val="24"/>
        </w:rPr>
      </w:pPr>
    </w:p>
    <w:p w:rsidR="00415E0E" w:rsidRDefault="00415E0E" w:rsidP="00415E0E">
      <w:pPr>
        <w:widowControl w:val="0"/>
        <w:autoSpaceDE w:val="0"/>
        <w:autoSpaceDN w:val="0"/>
        <w:adjustRightInd w:val="0"/>
        <w:rPr>
          <w:rFonts w:cs="Times New Roman"/>
          <w:szCs w:val="24"/>
        </w:rPr>
      </w:pPr>
    </w:p>
    <w:p w:rsidR="00415E0E" w:rsidRDefault="00415E0E" w:rsidP="00415E0E">
      <w:pPr>
        <w:widowControl w:val="0"/>
        <w:autoSpaceDE w:val="0"/>
        <w:autoSpaceDN w:val="0"/>
        <w:adjustRightInd w:val="0"/>
        <w:rPr>
          <w:rFonts w:cs="Times New Roman"/>
          <w:szCs w:val="24"/>
        </w:rPr>
      </w:pPr>
    </w:p>
    <w:p w:rsidR="00415E0E" w:rsidRDefault="00415E0E" w:rsidP="00415E0E">
      <w:pPr>
        <w:widowControl w:val="0"/>
        <w:autoSpaceDE w:val="0"/>
        <w:autoSpaceDN w:val="0"/>
        <w:adjustRightInd w:val="0"/>
        <w:rPr>
          <w:rFonts w:cs="Times New Roman"/>
          <w:szCs w:val="24"/>
        </w:rPr>
      </w:pP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cs="Times New Roman"/>
          <w:sz w:val="28"/>
          <w:szCs w:val="28"/>
        </w:rPr>
        <w:t>The Pursuit of Justice - Chapter 8</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Schenck</w:t>
      </w:r>
      <w:proofErr w:type="spellEnd"/>
      <w:r>
        <w:rPr>
          <w:rFonts w:ascii="Arial" w:hAnsi="Arial" w:cs="Arial"/>
          <w:sz w:val="20"/>
          <w:szCs w:val="20"/>
        </w:rPr>
        <w:t xml:space="preserve"> v. United States (1919) - Abrams v. United States (1919)</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The First Amendment to the U.S. Constitution says, “Congress shall make no law. ... </w:t>
      </w:r>
      <w:proofErr w:type="gramStart"/>
      <w:r>
        <w:rPr>
          <w:rFonts w:ascii="Arial" w:hAnsi="Arial" w:cs="Arial"/>
          <w:sz w:val="20"/>
          <w:szCs w:val="20"/>
        </w:rPr>
        <w:t>abridging</w:t>
      </w:r>
      <w:proofErr w:type="gramEnd"/>
      <w:r>
        <w:rPr>
          <w:rFonts w:ascii="Arial" w:hAnsi="Arial" w:cs="Arial"/>
          <w:sz w:val="20"/>
          <w:szCs w:val="20"/>
        </w:rPr>
        <w:t xml:space="preserve"> the freedom of speech.” It expresses an absolute prohibition of legislation that would deny this freedom.</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ind w:left="720" w:right="720"/>
        <w:rPr>
          <w:rFonts w:cs="Times New Roman"/>
          <w:color w:val="FF0000"/>
          <w:szCs w:val="24"/>
        </w:rPr>
      </w:pPr>
      <w:r>
        <w:rPr>
          <w:rFonts w:cs="Times New Roman"/>
          <w:color w:val="FF0000"/>
          <w:szCs w:val="24"/>
        </w:rPr>
        <w:tab/>
      </w:r>
      <w:proofErr w:type="gramStart"/>
      <w:r>
        <w:rPr>
          <w:rFonts w:cs="Times New Roman"/>
          <w:color w:val="FF0000"/>
          <w:szCs w:val="24"/>
        </w:rPr>
        <w:t>{  However</w:t>
      </w:r>
      <w:proofErr w:type="gramEnd"/>
      <w:r>
        <w:rPr>
          <w:rFonts w:cs="Times New Roman"/>
          <w:color w:val="FF0000"/>
          <w:szCs w:val="24"/>
        </w:rPr>
        <w:t xml:space="preserve">, the phrase “freedom of speech” apparently is </w:t>
      </w:r>
    </w:p>
    <w:p w:rsidR="00415E0E" w:rsidRDefault="00415E0E" w:rsidP="00415E0E">
      <w:pPr>
        <w:widowControl w:val="0"/>
        <w:autoSpaceDE w:val="0"/>
        <w:autoSpaceDN w:val="0"/>
        <w:adjustRightInd w:val="0"/>
        <w:ind w:left="720" w:right="720"/>
        <w:rPr>
          <w:rFonts w:cs="Times New Roman"/>
          <w:color w:val="FF0000"/>
          <w:sz w:val="10"/>
          <w:szCs w:val="10"/>
        </w:rPr>
      </w:pPr>
      <w:proofErr w:type="gramStart"/>
      <w:r>
        <w:rPr>
          <w:rFonts w:cs="Times New Roman"/>
          <w:color w:val="FF0000"/>
          <w:szCs w:val="24"/>
        </w:rPr>
        <w:t>understood</w:t>
      </w:r>
      <w:proofErr w:type="gramEnd"/>
      <w:r>
        <w:rPr>
          <w:rFonts w:cs="Times New Roman"/>
          <w:color w:val="FF0000"/>
          <w:szCs w:val="24"/>
        </w:rPr>
        <w:t xml:space="preserve"> to mean somewhat different things by different people.  A </w:t>
      </w:r>
    </w:p>
    <w:p w:rsidR="00415E0E" w:rsidRDefault="00415E0E" w:rsidP="00415E0E">
      <w:pPr>
        <w:widowControl w:val="0"/>
        <w:autoSpaceDE w:val="0"/>
        <w:autoSpaceDN w:val="0"/>
        <w:adjustRightInd w:val="0"/>
        <w:ind w:left="720" w:right="720"/>
        <w:rPr>
          <w:rFonts w:ascii="Arial" w:hAnsi="Arial" w:cs="Arial"/>
          <w:sz w:val="20"/>
          <w:szCs w:val="20"/>
        </w:rPr>
      </w:pPr>
      <w:proofErr w:type="gramStart"/>
      <w:r>
        <w:rPr>
          <w:rFonts w:cs="Times New Roman"/>
          <w:color w:val="FF0000"/>
          <w:szCs w:val="24"/>
        </w:rPr>
        <w:t>rather</w:t>
      </w:r>
      <w:proofErr w:type="gramEnd"/>
      <w:r>
        <w:rPr>
          <w:rFonts w:cs="Times New Roman"/>
          <w:color w:val="FF0000"/>
          <w:szCs w:val="24"/>
        </w:rPr>
        <w:t xml:space="preserve"> awkward state of affairs.  }</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12"/>
          <w:szCs w:val="12"/>
        </w:rPr>
      </w:pPr>
      <w:r>
        <w:rPr>
          <w:rFonts w:ascii="Arial" w:hAnsi="Arial" w:cs="Arial"/>
          <w:sz w:val="20"/>
          <w:szCs w:val="20"/>
        </w:rPr>
        <w:tab/>
        <w:t>Constitutional protection of this fundamental civil liberty, however, has not been absolute. Congress has enacted laws limiting freedom of speech under certain conditions, and the federal courts, in certain cases, have endorsed these restrictive acts.</w:t>
      </w:r>
    </w:p>
    <w:p w:rsidR="00415E0E" w:rsidRDefault="00415E0E" w:rsidP="00415E0E">
      <w:pPr>
        <w:widowControl w:val="0"/>
        <w:autoSpaceDE w:val="0"/>
        <w:autoSpaceDN w:val="0"/>
        <w:adjustRightInd w:val="0"/>
        <w:rPr>
          <w:rFonts w:ascii="Arial" w:hAnsi="Arial" w:cs="Arial"/>
          <w:sz w:val="12"/>
          <w:szCs w:val="12"/>
        </w:rPr>
      </w:pPr>
    </w:p>
    <w:p w:rsidR="00415E0E" w:rsidRDefault="00415E0E" w:rsidP="00415E0E">
      <w:pPr>
        <w:widowControl w:val="0"/>
        <w:autoSpaceDE w:val="0"/>
        <w:autoSpaceDN w:val="0"/>
        <w:adjustRightInd w:val="0"/>
        <w:ind w:left="432" w:right="432"/>
        <w:rPr>
          <w:rFonts w:cs="Times New Roman"/>
          <w:color w:val="FF0000"/>
          <w:sz w:val="16"/>
          <w:szCs w:val="16"/>
        </w:rPr>
      </w:pPr>
    </w:p>
    <w:p w:rsidR="00415E0E" w:rsidRDefault="00415E0E" w:rsidP="00415E0E">
      <w:pPr>
        <w:widowControl w:val="0"/>
        <w:autoSpaceDE w:val="0"/>
        <w:autoSpaceDN w:val="0"/>
        <w:adjustRightInd w:val="0"/>
        <w:ind w:left="432" w:right="432"/>
        <w:rPr>
          <w:rFonts w:cs="Times New Roman"/>
          <w:color w:val="FF0000"/>
          <w:szCs w:val="24"/>
        </w:rPr>
      </w:pPr>
      <w:r>
        <w:rPr>
          <w:rFonts w:cs="Times New Roman"/>
          <w:color w:val="FF0000"/>
          <w:szCs w:val="24"/>
        </w:rPr>
        <w:tab/>
        <w:t xml:space="preserve">    </w:t>
      </w:r>
      <w:proofErr w:type="gramStart"/>
      <w:r>
        <w:rPr>
          <w:rFonts w:cs="Times New Roman"/>
          <w:color w:val="FF0000"/>
          <w:szCs w:val="24"/>
        </w:rPr>
        <w:t>{  Actually</w:t>
      </w:r>
      <w:proofErr w:type="gramEnd"/>
      <w:r>
        <w:rPr>
          <w:rFonts w:cs="Times New Roman"/>
          <w:color w:val="FF0000"/>
          <w:szCs w:val="24"/>
        </w:rPr>
        <w:t xml:space="preserve">, the above is patently false.  Instead, Congress enacted laws limiting what can be said under certain conditions.  That the writers of the First Amendment mean it to permit the </w:t>
      </w:r>
      <w:proofErr w:type="spellStart"/>
      <w:r>
        <w:rPr>
          <w:rFonts w:cs="Times New Roman"/>
          <w:color w:val="FF0000"/>
          <w:szCs w:val="24"/>
        </w:rPr>
        <w:t>saying</w:t>
      </w:r>
      <w:proofErr w:type="spellEnd"/>
      <w:r>
        <w:rPr>
          <w:rFonts w:cs="Times New Roman"/>
          <w:color w:val="FF0000"/>
          <w:szCs w:val="24"/>
        </w:rPr>
        <w:t xml:space="preserve"> of anything at all is absurd because libel and slander have always been prohibited under law.  Thus, whatever the writers meant by the right to freedom of speech, it could not possibly have meant the right to say whatever one pleased.</w:t>
      </w:r>
    </w:p>
    <w:p w:rsidR="00415E0E" w:rsidRDefault="00415E0E" w:rsidP="00415E0E">
      <w:pPr>
        <w:widowControl w:val="0"/>
        <w:autoSpaceDE w:val="0"/>
        <w:autoSpaceDN w:val="0"/>
        <w:adjustRightInd w:val="0"/>
        <w:ind w:left="432" w:right="432"/>
        <w:rPr>
          <w:rFonts w:cs="Times New Roman"/>
          <w:color w:val="FF0000"/>
          <w:sz w:val="20"/>
          <w:szCs w:val="20"/>
        </w:rPr>
      </w:pPr>
    </w:p>
    <w:p w:rsidR="00415E0E" w:rsidRDefault="00415E0E" w:rsidP="00415E0E">
      <w:pPr>
        <w:widowControl w:val="0"/>
        <w:autoSpaceDE w:val="0"/>
        <w:autoSpaceDN w:val="0"/>
        <w:adjustRightInd w:val="0"/>
        <w:ind w:left="432" w:right="432"/>
        <w:rPr>
          <w:rFonts w:cs="Times New Roman"/>
          <w:color w:val="FF0000"/>
          <w:szCs w:val="24"/>
        </w:rPr>
      </w:pPr>
      <w:r>
        <w:rPr>
          <w:rFonts w:cs="Times New Roman"/>
          <w:color w:val="FF0000"/>
          <w:szCs w:val="24"/>
        </w:rPr>
        <w:tab/>
        <w:t xml:space="preserve">    It is conceivable that the authors of the First Amendment simply meant the right to </w:t>
      </w:r>
      <w:r>
        <w:rPr>
          <w:rFonts w:cs="Times New Roman"/>
          <w:color w:val="FF0000"/>
          <w:szCs w:val="24"/>
        </w:rPr>
        <w:lastRenderedPageBreak/>
        <w:t>express one’s true opinion, even if those in authority do not approve of this opinion.</w:t>
      </w:r>
    </w:p>
    <w:p w:rsidR="00415E0E" w:rsidRDefault="00415E0E" w:rsidP="00415E0E">
      <w:pPr>
        <w:widowControl w:val="0"/>
        <w:autoSpaceDE w:val="0"/>
        <w:autoSpaceDN w:val="0"/>
        <w:adjustRightInd w:val="0"/>
        <w:ind w:left="432" w:right="432"/>
        <w:rPr>
          <w:rFonts w:cs="Times New Roman"/>
          <w:color w:val="FF0000"/>
          <w:sz w:val="20"/>
          <w:szCs w:val="20"/>
        </w:rPr>
      </w:pPr>
    </w:p>
    <w:p w:rsidR="00415E0E" w:rsidRDefault="00415E0E" w:rsidP="00415E0E">
      <w:pPr>
        <w:widowControl w:val="0"/>
        <w:autoSpaceDE w:val="0"/>
        <w:autoSpaceDN w:val="0"/>
        <w:adjustRightInd w:val="0"/>
        <w:ind w:left="432" w:right="432"/>
        <w:rPr>
          <w:rFonts w:ascii="Arial" w:hAnsi="Arial" w:cs="Arial"/>
          <w:sz w:val="20"/>
          <w:szCs w:val="20"/>
        </w:rPr>
      </w:pPr>
      <w:r>
        <w:rPr>
          <w:rFonts w:cs="Times New Roman"/>
          <w:color w:val="FF0000"/>
          <w:szCs w:val="24"/>
        </w:rPr>
        <w:tab/>
        <w:t xml:space="preserve">    Similarly, the right to freedom of religion likely means the right to hold whatever religious beliefs one wishes, but not necessarily the right to do whatever it is that one wishes.  }</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It took   . . .  more than 125 years after ratification of the First Amendment in 1791, for the first cases about federal laws limiting free speech to arrive at the U.S. Supreme Court.</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During the years that America participated in World War I, from April 6, 1917, until November 11, 1918, Congress enacted laws limiting freedom of speech in order to protect national security against spies, saboteurs, and obstructers of the national war effort.  . . .   Laws enacted to protect national security during World War I were also used during and after the war to curtail activities of American supporters of communism and socialism.</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In June 1917, barely two months after the nation’s entry into World War I, Congress passed the Espionage Act, which enabled the federal government to punish certain kinds of dissent against its wartime policies.</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The Espionage Act provided that whoever. ... </w:t>
      </w:r>
      <w:proofErr w:type="gramStart"/>
      <w:r>
        <w:rPr>
          <w:rFonts w:ascii="Arial" w:hAnsi="Arial" w:cs="Arial"/>
          <w:sz w:val="20"/>
          <w:szCs w:val="20"/>
        </w:rPr>
        <w:t>shall</w:t>
      </w:r>
      <w:proofErr w:type="gramEnd"/>
      <w:r>
        <w:rPr>
          <w:rFonts w:ascii="Arial" w:hAnsi="Arial" w:cs="Arial"/>
          <w:sz w:val="20"/>
          <w:szCs w:val="20"/>
        </w:rPr>
        <w:t xml:space="preserve"> willfully make or convey reports or false statements with intent to interfere with the operation or success of the military or naval forces of the United States or to promote the success of its enemies and who-ever. ... </w:t>
      </w:r>
      <w:proofErr w:type="gramStart"/>
      <w:r>
        <w:rPr>
          <w:rFonts w:ascii="Arial" w:hAnsi="Arial" w:cs="Arial"/>
          <w:sz w:val="20"/>
          <w:szCs w:val="20"/>
        </w:rPr>
        <w:t>shall</w:t>
      </w:r>
      <w:proofErr w:type="gramEnd"/>
      <w:r>
        <w:rPr>
          <w:rFonts w:ascii="Arial" w:hAnsi="Arial" w:cs="Arial"/>
          <w:sz w:val="20"/>
          <w:szCs w:val="20"/>
        </w:rPr>
        <w:t xml:space="preserve"> willfully cause or attempt to cause insubordination, disloyalty, mutiny, or refusal of duty, in the military or naval forces of the United States... shall be punished by a fine of not more than $10,000 or imprisonment for not more than 20 years or both.”</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ind w:left="720" w:right="720"/>
        <w:rPr>
          <w:rFonts w:ascii="Arial" w:hAnsi="Arial" w:cs="Arial"/>
          <w:sz w:val="20"/>
          <w:szCs w:val="20"/>
        </w:rPr>
      </w:pPr>
      <w:r>
        <w:rPr>
          <w:rFonts w:cs="Times New Roman"/>
          <w:color w:val="FF0000"/>
          <w:szCs w:val="24"/>
        </w:rPr>
        <w:t xml:space="preserve">         </w:t>
      </w:r>
      <w:proofErr w:type="gramStart"/>
      <w:r>
        <w:rPr>
          <w:rFonts w:cs="Times New Roman"/>
          <w:color w:val="FF0000"/>
          <w:szCs w:val="24"/>
        </w:rPr>
        <w:t>{  Note</w:t>
      </w:r>
      <w:proofErr w:type="gramEnd"/>
      <w:r>
        <w:rPr>
          <w:rFonts w:cs="Times New Roman"/>
          <w:color w:val="FF0000"/>
          <w:szCs w:val="24"/>
        </w:rPr>
        <w:t xml:space="preserve"> that the author calls the above “dissent,” so that while using the authors meaning of the word dissent, people who engage in the above activities might be referred to as dissenters.  }</w:t>
      </w: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In May 1918, Congress passed the Sedition Act, which augmented the already strong powers provided in the Espionage Act of 1917, by outlawing any speech or writing that in any way might impugn and undermine the U.S. government, flag, military forces, or Constitution or intend to promote resistance against federal government policies, such as the drafting of able-bodied men into the armed forces.</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Many Americans believed the Espionage and Sedition Acts violated the Constitution’s First Amendment guarantees of free speech and press. But from June 1917 until the middle of 1921, more than two thousand people were prosecuted for violating these restrictive federal laws, and more than one thousand were convicted.</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Among the several convictions appealed to the U.S. Supreme Court, those of Charles </w:t>
      </w:r>
      <w:proofErr w:type="spellStart"/>
      <w:r>
        <w:rPr>
          <w:rFonts w:ascii="Arial" w:hAnsi="Arial" w:cs="Arial"/>
          <w:sz w:val="20"/>
          <w:szCs w:val="20"/>
        </w:rPr>
        <w:t>Schenck</w:t>
      </w:r>
      <w:proofErr w:type="spellEnd"/>
      <w:r>
        <w:rPr>
          <w:rFonts w:ascii="Arial" w:hAnsi="Arial" w:cs="Arial"/>
          <w:sz w:val="20"/>
          <w:szCs w:val="20"/>
        </w:rPr>
        <w:t xml:space="preserve"> and Jacob Abrams became significant cases in the development of the Court’s doctrine on the latitude and limits of free speech. </w:t>
      </w:r>
      <w:proofErr w:type="spellStart"/>
      <w:r>
        <w:rPr>
          <w:rFonts w:ascii="Arial" w:hAnsi="Arial" w:cs="Arial"/>
          <w:sz w:val="20"/>
          <w:szCs w:val="20"/>
        </w:rPr>
        <w:t>Schenck’s</w:t>
      </w:r>
      <w:proofErr w:type="spellEnd"/>
      <w:r>
        <w:rPr>
          <w:rFonts w:ascii="Arial" w:hAnsi="Arial" w:cs="Arial"/>
          <w:sz w:val="20"/>
          <w:szCs w:val="20"/>
        </w:rPr>
        <w:t xml:space="preserve"> case originated with his August 1917 arrest for violating the Espionage Act. Abrams’s case began one year later, in August 1918, when police arrested and jailed him and his associates for breaking the law under the Espionage and Sedition Acts.</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Charles </w:t>
      </w:r>
      <w:proofErr w:type="spellStart"/>
      <w:r>
        <w:rPr>
          <w:rFonts w:ascii="Arial" w:hAnsi="Arial" w:cs="Arial"/>
          <w:sz w:val="20"/>
          <w:szCs w:val="20"/>
        </w:rPr>
        <w:t>Schenck</w:t>
      </w:r>
      <w:proofErr w:type="spellEnd"/>
      <w:r>
        <w:rPr>
          <w:rFonts w:ascii="Arial" w:hAnsi="Arial" w:cs="Arial"/>
          <w:sz w:val="20"/>
          <w:szCs w:val="20"/>
        </w:rPr>
        <w:t xml:space="preserve">, general secretary of the Socialist Party in the United States, was an outspoken critic of America’s participation in World War I. To express opposition to the war, </w:t>
      </w:r>
      <w:proofErr w:type="spellStart"/>
      <w:r>
        <w:rPr>
          <w:rFonts w:ascii="Arial" w:hAnsi="Arial" w:cs="Arial"/>
          <w:sz w:val="20"/>
          <w:szCs w:val="20"/>
        </w:rPr>
        <w:t>Schenck</w:t>
      </w:r>
      <w:proofErr w:type="spellEnd"/>
      <w:r>
        <w:rPr>
          <w:rFonts w:ascii="Arial" w:hAnsi="Arial" w:cs="Arial"/>
          <w:sz w:val="20"/>
          <w:szCs w:val="20"/>
        </w:rPr>
        <w:t xml:space="preserve"> and his Socialist Party associates printed and mailed about 1,500 leaflets to men eligible for the draft. The leaflets denounced the draft as involuntary servitude and therefore a violation of the Thirteenth Amendment to the </w:t>
      </w:r>
      <w:r>
        <w:rPr>
          <w:rFonts w:ascii="Arial" w:hAnsi="Arial" w:cs="Arial"/>
          <w:sz w:val="20"/>
          <w:szCs w:val="20"/>
        </w:rPr>
        <w:lastRenderedPageBreak/>
        <w:t>Constitution. The pamphlet also argued that participation in World War I did not serve the best interests of the American people. It claimed that conscripting men into the armed forces to fight in the war was a “monstrous wrong against humanity in the interest of Wall Street’s chosen few.”</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Schenck</w:t>
      </w:r>
      <w:proofErr w:type="spellEnd"/>
      <w:r>
        <w:rPr>
          <w:rFonts w:ascii="Arial" w:hAnsi="Arial" w:cs="Arial"/>
          <w:sz w:val="20"/>
          <w:szCs w:val="20"/>
        </w:rPr>
        <w:t xml:space="preserve"> was arrested and convicted of violating the Espionage Act. At his trial, </w:t>
      </w:r>
      <w:proofErr w:type="spellStart"/>
      <w:r>
        <w:rPr>
          <w:rFonts w:ascii="Arial" w:hAnsi="Arial" w:cs="Arial"/>
          <w:sz w:val="20"/>
          <w:szCs w:val="20"/>
        </w:rPr>
        <w:t>Schenck</w:t>
      </w:r>
      <w:proofErr w:type="spellEnd"/>
      <w:r>
        <w:rPr>
          <w:rFonts w:ascii="Arial" w:hAnsi="Arial" w:cs="Arial"/>
          <w:sz w:val="20"/>
          <w:szCs w:val="20"/>
        </w:rPr>
        <w:t xml:space="preserve"> claimed that his First Amendment right to free speech had been violated. For the first time, the U.S. Supreme Court directly faced the question of whether the federal government might limit speech under special circumstances.</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The Court unanimously decided against </w:t>
      </w:r>
      <w:proofErr w:type="spellStart"/>
      <w:r>
        <w:rPr>
          <w:rFonts w:ascii="Arial" w:hAnsi="Arial" w:cs="Arial"/>
          <w:sz w:val="20"/>
          <w:szCs w:val="20"/>
        </w:rPr>
        <w:t>Schenck</w:t>
      </w:r>
      <w:proofErr w:type="spellEnd"/>
      <w:r>
        <w:rPr>
          <w:rFonts w:ascii="Arial" w:hAnsi="Arial" w:cs="Arial"/>
          <w:sz w:val="20"/>
          <w:szCs w:val="20"/>
        </w:rPr>
        <w:t xml:space="preserve">, upholding his conviction and ruling that the Espionage Act did not unconstitutionally limit his First Amendment rights of free speech and press.   . . .   </w:t>
      </w: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Writing for the Court, Justice Oliver Wendell Holmes Jr.</w:t>
      </w:r>
      <w:proofErr w:type="gramEnd"/>
      <w:r>
        <w:rPr>
          <w:rFonts w:ascii="Arial" w:hAnsi="Arial" w:cs="Arial"/>
          <w:sz w:val="20"/>
          <w:szCs w:val="20"/>
        </w:rPr>
        <w:t xml:space="preserve">   . . .   </w:t>
      </w:r>
      <w:proofErr w:type="gramStart"/>
      <w:r>
        <w:rPr>
          <w:rFonts w:ascii="Arial" w:hAnsi="Arial" w:cs="Arial"/>
          <w:sz w:val="20"/>
          <w:szCs w:val="20"/>
        </w:rPr>
        <w:t>argued</w:t>
      </w:r>
      <w:proofErr w:type="gramEnd"/>
      <w:r>
        <w:rPr>
          <w:rFonts w:ascii="Arial" w:hAnsi="Arial" w:cs="Arial"/>
          <w:sz w:val="20"/>
          <w:szCs w:val="20"/>
        </w:rPr>
        <w:t xml:space="preserve"> that </w:t>
      </w:r>
      <w:proofErr w:type="spellStart"/>
      <w:r>
        <w:rPr>
          <w:rFonts w:ascii="Arial" w:hAnsi="Arial" w:cs="Arial"/>
          <w:sz w:val="20"/>
          <w:szCs w:val="20"/>
        </w:rPr>
        <w:t>Schenck</w:t>
      </w:r>
      <w:proofErr w:type="spellEnd"/>
      <w:r>
        <w:rPr>
          <w:rFonts w:ascii="Arial" w:hAnsi="Arial" w:cs="Arial"/>
          <w:sz w:val="20"/>
          <w:szCs w:val="20"/>
        </w:rPr>
        <w:t xml:space="preserve"> and his associates intended to influence others from compliance with the federal draft law. If enough men had responded favorably to </w:t>
      </w:r>
      <w:proofErr w:type="spellStart"/>
      <w:r>
        <w:rPr>
          <w:rFonts w:ascii="Arial" w:hAnsi="Arial" w:cs="Arial"/>
          <w:sz w:val="20"/>
          <w:szCs w:val="20"/>
        </w:rPr>
        <w:t>Schenck’s</w:t>
      </w:r>
      <w:proofErr w:type="spellEnd"/>
      <w:r>
        <w:rPr>
          <w:rFonts w:ascii="Arial" w:hAnsi="Arial" w:cs="Arial"/>
          <w:sz w:val="20"/>
          <w:szCs w:val="20"/>
        </w:rPr>
        <w:t xml:space="preserve"> message, then the federal government would have been prevented from carrying out the will of the people, endorsed by their representatives in Congress, who had voted overwhelmingly to participate in the war in order to defend critical national interests. </w:t>
      </w:r>
      <w:proofErr w:type="spellStart"/>
      <w:r>
        <w:rPr>
          <w:rFonts w:ascii="Arial" w:hAnsi="Arial" w:cs="Arial"/>
          <w:sz w:val="20"/>
          <w:szCs w:val="20"/>
        </w:rPr>
        <w:t>Schenck’s</w:t>
      </w:r>
      <w:proofErr w:type="spellEnd"/>
      <w:r>
        <w:rPr>
          <w:rFonts w:ascii="Arial" w:hAnsi="Arial" w:cs="Arial"/>
          <w:sz w:val="20"/>
          <w:szCs w:val="20"/>
        </w:rPr>
        <w:t xml:space="preserve"> attempt to severely obstruct the war effort was certainly among “the kind of substantive evils that Congress had a right to prevent,” wrote Holmes.</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Under different circumstances, such as those in peacetime, </w:t>
      </w:r>
      <w:proofErr w:type="spellStart"/>
      <w:r>
        <w:rPr>
          <w:rFonts w:ascii="Arial" w:hAnsi="Arial" w:cs="Arial"/>
          <w:sz w:val="20"/>
          <w:szCs w:val="20"/>
        </w:rPr>
        <w:t>Schenck’s</w:t>
      </w:r>
      <w:proofErr w:type="spellEnd"/>
      <w:r>
        <w:rPr>
          <w:rFonts w:ascii="Arial" w:hAnsi="Arial" w:cs="Arial"/>
          <w:sz w:val="20"/>
          <w:szCs w:val="20"/>
        </w:rPr>
        <w:t xml:space="preserve"> ideas would have been protected by the Constitution’s First Amendment, said Holmes. But urging men to resist the draft during a time of war presents a “clear and present danger” to the nation.   . . .  </w:t>
      </w: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 . .  Before the </w:t>
      </w:r>
      <w:proofErr w:type="spellStart"/>
      <w:r>
        <w:rPr>
          <w:rFonts w:ascii="Arial" w:hAnsi="Arial" w:cs="Arial"/>
          <w:sz w:val="20"/>
          <w:szCs w:val="20"/>
        </w:rPr>
        <w:t>Schenck</w:t>
      </w:r>
      <w:proofErr w:type="spellEnd"/>
      <w:r>
        <w:rPr>
          <w:rFonts w:ascii="Arial" w:hAnsi="Arial" w:cs="Arial"/>
          <w:sz w:val="20"/>
          <w:szCs w:val="20"/>
        </w:rPr>
        <w:t xml:space="preserve"> case, both state and federal courts had relied only upon a doctrine called “the bad tendency” test to adjudicate freedom of speech cases. If speech tended to have bad effects, then it might be constitutionally restricted.</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For example, speech that threatened public order, subverted established standards of morality, or obstructed national defense in wartime could be legislatively restricted. Further, there was a presumption of constitutionality for laws limiting speech according to the “bad tendency” test, if the restrictive legislation clearly reflected traditional community standards.</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In two cases decided only a few days after </w:t>
      </w:r>
      <w:proofErr w:type="spellStart"/>
      <w:r>
        <w:rPr>
          <w:rFonts w:ascii="Arial" w:hAnsi="Arial" w:cs="Arial"/>
          <w:sz w:val="20"/>
          <w:szCs w:val="20"/>
        </w:rPr>
        <w:t>Schenck</w:t>
      </w:r>
      <w:proofErr w:type="spellEnd"/>
      <w:r>
        <w:rPr>
          <w:rFonts w:ascii="Arial" w:hAnsi="Arial" w:cs="Arial"/>
          <w:sz w:val="20"/>
          <w:szCs w:val="20"/>
        </w:rPr>
        <w:t xml:space="preserve">, Court watchers were surprised by Justice Holmes’ opinions. In </w:t>
      </w:r>
      <w:proofErr w:type="spellStart"/>
      <w:r>
        <w:rPr>
          <w:rFonts w:ascii="Arial" w:hAnsi="Arial" w:cs="Arial"/>
          <w:sz w:val="20"/>
          <w:szCs w:val="20"/>
        </w:rPr>
        <w:t>Frohwerk</w:t>
      </w:r>
      <w:proofErr w:type="spellEnd"/>
      <w:r>
        <w:rPr>
          <w:rFonts w:ascii="Arial" w:hAnsi="Arial" w:cs="Arial"/>
          <w:sz w:val="20"/>
          <w:szCs w:val="20"/>
        </w:rPr>
        <w:t xml:space="preserve"> v. United States (1919) and Debs v. United States (1919), Holmes based the Court’s decisions only on the conventional “bad tendency” test and did not mention the “clear and present danger” doctrine.    . . .  The Court  . . .  unanimously upheld the conviction of Eugene Debs, the leader of the American Socialist Party. Debs had delivered a speech filled with socialist ideology in Canton, Ohio. He criticized the very idea of war and advocated resistance to the government’s World War I policies.   . . .  Further, he argued that the war benefited wealthy capitalists while harming everyone else.   . . .</w:t>
      </w: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 . .  Harvard professor Zechariah Chafee wrote in the June 1919 issue of the Harvard Law Review that . . .  [he] was disappointed that Holmes and the Court relied only on the “bad tendency” test in </w:t>
      </w:r>
      <w:proofErr w:type="spellStart"/>
      <w:r>
        <w:rPr>
          <w:rFonts w:ascii="Arial" w:hAnsi="Arial" w:cs="Arial"/>
          <w:sz w:val="20"/>
          <w:szCs w:val="20"/>
        </w:rPr>
        <w:t>Frohwerk</w:t>
      </w:r>
      <w:proofErr w:type="spellEnd"/>
      <w:r>
        <w:rPr>
          <w:rFonts w:ascii="Arial" w:hAnsi="Arial" w:cs="Arial"/>
          <w:sz w:val="20"/>
          <w:szCs w:val="20"/>
        </w:rPr>
        <w:t xml:space="preserve"> and Debs.  Ernst Freund, a law professor at the University of Chicago, wrote an article for The New Republic to emphatically express disappointment in the Court’s Debs opinion.   . . .   </w:t>
      </w: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 . .  The case of Jacob Abrams began with his arrest in New York City on August 23, 1918. Abrams and several friends had written, printed, and distributed copies of leaflets that severely criticized President Woodrow Wilson and the U.S. government. The leaflets opposed Wilson’s decision to send a small American military force to Russia during the civil war there, which followed the communist revolution of 1917. The Communists, led by Vladimir Lenin, were fighting against anticommunist Russians and various foreign military forces to retain control of the government. Abrams’s leaflets urged American </w:t>
      </w:r>
      <w:r>
        <w:rPr>
          <w:rFonts w:ascii="Arial" w:hAnsi="Arial" w:cs="Arial"/>
          <w:sz w:val="20"/>
          <w:szCs w:val="20"/>
        </w:rPr>
        <w:lastRenderedPageBreak/>
        <w:t>workers to walk off their jobs in protest against President Wilson and the U.S. government and in support of the new communist government in Russia.</w:t>
      </w:r>
    </w:p>
    <w:p w:rsidR="00415E0E" w:rsidRDefault="00415E0E" w:rsidP="00415E0E">
      <w:pPr>
        <w:widowControl w:val="0"/>
        <w:autoSpaceDE w:val="0"/>
        <w:autoSpaceDN w:val="0"/>
        <w:adjustRightInd w:val="0"/>
        <w:rPr>
          <w:rFonts w:ascii="Arial" w:hAnsi="Arial" w:cs="Arial"/>
          <w:sz w:val="20"/>
          <w:szCs w:val="20"/>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Abrams and his friends were arrested and convicted for violating the Espionage Act of 1917 and the Sedition Act of 1918. They claimed, however, that their First Amendment rights had been violated because both the Espionage and Sedition Acts were unconstitutional infringements of free speech. By a vote of 7–2, the Court upheld the conviction of Abrams and his friends.  . . .</w:t>
      </w: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16"/>
          <w:szCs w:val="16"/>
        </w:rPr>
      </w:pPr>
    </w:p>
    <w:p w:rsidR="00415E0E" w:rsidRDefault="00415E0E" w:rsidP="00415E0E">
      <w:pPr>
        <w:widowControl w:val="0"/>
        <w:autoSpaceDE w:val="0"/>
        <w:autoSpaceDN w:val="0"/>
        <w:adjustRightInd w:val="0"/>
        <w:rPr>
          <w:rFonts w:ascii="Arial" w:hAnsi="Arial" w:cs="Arial"/>
          <w:sz w:val="20"/>
          <w:szCs w:val="20"/>
        </w:rPr>
      </w:pPr>
      <w:r>
        <w:rPr>
          <w:rFonts w:ascii="Arial" w:hAnsi="Arial" w:cs="Arial"/>
          <w:sz w:val="20"/>
          <w:szCs w:val="20"/>
        </w:rPr>
        <w:tab/>
        <w:t xml:space="preserve">. . .  [In] 1937, in Herndon v. </w:t>
      </w:r>
      <w:proofErr w:type="gramStart"/>
      <w:r>
        <w:rPr>
          <w:rFonts w:ascii="Arial" w:hAnsi="Arial" w:cs="Arial"/>
          <w:sz w:val="20"/>
          <w:szCs w:val="20"/>
        </w:rPr>
        <w:t>Lowry,  . . .</w:t>
      </w:r>
      <w:proofErr w:type="gramEnd"/>
      <w:r>
        <w:rPr>
          <w:rFonts w:ascii="Arial" w:hAnsi="Arial" w:cs="Arial"/>
          <w:sz w:val="20"/>
          <w:szCs w:val="20"/>
        </w:rPr>
        <w:t xml:space="preserve">   by a narrow vote of 5–4 [the Supreme Court ruled that] the free speech rights of an American Communist Party member were protected. In the 1969 case Brandenburg v. Ohio   . . .  The Court unanimously upheld the free speech rights of a Ku Klux Klan leader and struck down a state of Ohio law restricting speech that had a tendency to cause public harm. Free speech rights had become broad enough to protect even a despicable racist message, which was constitutionally permissible unless it could be demonstrably and immediately linked to lawless behavior.   . . .</w:t>
      </w:r>
    </w:p>
    <w:p w:rsidR="00415E0E" w:rsidRDefault="00415E0E" w:rsidP="00415E0E">
      <w:pPr>
        <w:widowControl w:val="0"/>
        <w:autoSpaceDE w:val="0"/>
        <w:autoSpaceDN w:val="0"/>
        <w:adjustRightInd w:val="0"/>
        <w:rPr>
          <w:rFonts w:ascii="Arial" w:hAnsi="Arial" w:cs="Arial"/>
          <w:sz w:val="12"/>
          <w:szCs w:val="12"/>
        </w:rPr>
      </w:pPr>
    </w:p>
    <w:p w:rsidR="00415E0E" w:rsidRDefault="00415E0E" w:rsidP="00415E0E">
      <w:pPr>
        <w:widowControl w:val="0"/>
        <w:autoSpaceDE w:val="0"/>
        <w:autoSpaceDN w:val="0"/>
        <w:adjustRightInd w:val="0"/>
        <w:rPr>
          <w:rFonts w:cs="Times New Roman"/>
          <w:szCs w:val="24"/>
        </w:rPr>
      </w:pPr>
      <w:r>
        <w:rPr>
          <w:rFonts w:cs="Times New Roman"/>
          <w:sz w:val="20"/>
          <w:szCs w:val="20"/>
        </w:rPr>
        <w:tab/>
        <w:t>---http://www.annenbergclassroom.org/Files/Documents/Books/The%20Pursuit%20of%20Justice/69_75_Ch_8.pdf</w:t>
      </w:r>
    </w:p>
    <w:p w:rsidR="00415E0E" w:rsidRDefault="00415E0E" w:rsidP="00415E0E">
      <w:pPr>
        <w:widowControl w:val="0"/>
        <w:autoSpaceDE w:val="0"/>
        <w:autoSpaceDN w:val="0"/>
        <w:adjustRightInd w:val="0"/>
        <w:rPr>
          <w:rFonts w:cs="Times New Roman"/>
          <w:szCs w:val="24"/>
        </w:rPr>
      </w:pPr>
    </w:p>
    <w:p w:rsidR="00415E0E" w:rsidRDefault="00415E0E" w:rsidP="00415E0E">
      <w:pPr>
        <w:widowControl w:val="0"/>
        <w:autoSpaceDE w:val="0"/>
        <w:autoSpaceDN w:val="0"/>
        <w:adjustRightInd w:val="0"/>
        <w:rPr>
          <w:rFonts w:cs="Times New Roman"/>
          <w:szCs w:val="24"/>
        </w:rPr>
      </w:pPr>
    </w:p>
    <w:p w:rsidR="002F0E31" w:rsidRDefault="002F0E31"/>
    <w:p w:rsidR="00415E0E" w:rsidRDefault="00415E0E"/>
    <w:p w:rsidR="00415E0E" w:rsidRDefault="00415E0E"/>
    <w:p w:rsidR="00415E0E" w:rsidRDefault="00415E0E"/>
    <w:p w:rsidR="00415E0E" w:rsidRDefault="00415E0E"/>
    <w:p w:rsidR="00415E0E" w:rsidRDefault="00415E0E"/>
    <w:p w:rsidR="00411005" w:rsidRDefault="00411005" w:rsidP="00411005">
      <w:pPr>
        <w:widowControl w:val="0"/>
        <w:autoSpaceDE w:val="0"/>
        <w:autoSpaceDN w:val="0"/>
        <w:adjustRightInd w:val="0"/>
        <w:rPr>
          <w:rFonts w:ascii="Arial" w:hAnsi="Arial" w:cs="Arial"/>
          <w:sz w:val="20"/>
          <w:szCs w:val="20"/>
        </w:rPr>
      </w:pPr>
      <w:r>
        <w:rPr>
          <w:rFonts w:cs="Times New Roman"/>
          <w:sz w:val="28"/>
          <w:szCs w:val="28"/>
        </w:rPr>
        <w:t>Air Diplomacy: Engaging China</w:t>
      </w:r>
    </w:p>
    <w:p w:rsidR="00411005" w:rsidRDefault="00411005" w:rsidP="00411005">
      <w:pPr>
        <w:widowControl w:val="0"/>
        <w:autoSpaceDE w:val="0"/>
        <w:autoSpaceDN w:val="0"/>
        <w:adjustRightInd w:val="0"/>
        <w:rPr>
          <w:rFonts w:ascii="Arial" w:hAnsi="Arial" w:cs="Arial"/>
          <w:sz w:val="20"/>
          <w:szCs w:val="20"/>
        </w:rPr>
      </w:pPr>
      <w:r>
        <w:rPr>
          <w:rFonts w:ascii="Arial" w:hAnsi="Arial" w:cs="Arial"/>
          <w:sz w:val="20"/>
          <w:szCs w:val="20"/>
        </w:rPr>
        <w:t xml:space="preserve">Adam B. </w:t>
      </w:r>
      <w:proofErr w:type="spellStart"/>
      <w:r>
        <w:rPr>
          <w:rFonts w:ascii="Arial" w:hAnsi="Arial" w:cs="Arial"/>
          <w:sz w:val="20"/>
          <w:szCs w:val="20"/>
        </w:rPr>
        <w:t>Lowther</w:t>
      </w:r>
      <w:proofErr w:type="spellEnd"/>
      <w:r>
        <w:rPr>
          <w:rFonts w:ascii="Arial" w:hAnsi="Arial" w:cs="Arial"/>
          <w:sz w:val="20"/>
          <w:szCs w:val="20"/>
        </w:rPr>
        <w:t xml:space="preserve"> and </w:t>
      </w:r>
      <w:proofErr w:type="spellStart"/>
      <w:r>
        <w:rPr>
          <w:rFonts w:ascii="Arial" w:hAnsi="Arial" w:cs="Arial"/>
          <w:sz w:val="20"/>
          <w:szCs w:val="20"/>
        </w:rPr>
        <w:t>Guocheng</w:t>
      </w:r>
      <w:proofErr w:type="spellEnd"/>
      <w:r>
        <w:rPr>
          <w:rFonts w:ascii="Arial" w:hAnsi="Arial" w:cs="Arial"/>
          <w:sz w:val="20"/>
          <w:szCs w:val="20"/>
        </w:rPr>
        <w:t xml:space="preserve"> Jiang</w:t>
      </w:r>
    </w:p>
    <w:p w:rsidR="00411005" w:rsidRDefault="00411005" w:rsidP="00411005">
      <w:pPr>
        <w:widowControl w:val="0"/>
        <w:autoSpaceDE w:val="0"/>
        <w:autoSpaceDN w:val="0"/>
        <w:adjustRightInd w:val="0"/>
        <w:rPr>
          <w:rFonts w:ascii="Arial" w:hAnsi="Arial" w:cs="Arial"/>
          <w:sz w:val="20"/>
          <w:szCs w:val="20"/>
        </w:rPr>
      </w:pPr>
    </w:p>
    <w:p w:rsidR="00411005" w:rsidRDefault="00411005" w:rsidP="00411005">
      <w:pPr>
        <w:widowControl w:val="0"/>
        <w:autoSpaceDE w:val="0"/>
        <w:autoSpaceDN w:val="0"/>
        <w:adjustRightInd w:val="0"/>
        <w:rPr>
          <w:rFonts w:ascii="Arial" w:hAnsi="Arial" w:cs="Arial"/>
          <w:sz w:val="20"/>
          <w:szCs w:val="20"/>
        </w:rPr>
      </w:pPr>
    </w:p>
    <w:p w:rsidR="00411005" w:rsidRDefault="00411005" w:rsidP="00411005">
      <w:pPr>
        <w:widowControl w:val="0"/>
        <w:autoSpaceDE w:val="0"/>
        <w:autoSpaceDN w:val="0"/>
        <w:adjustRightInd w:val="0"/>
        <w:rPr>
          <w:rFonts w:ascii="Arial" w:hAnsi="Arial" w:cs="Arial"/>
          <w:sz w:val="20"/>
          <w:szCs w:val="20"/>
        </w:rPr>
      </w:pPr>
      <w:r>
        <w:rPr>
          <w:rFonts w:ascii="Arial" w:hAnsi="Arial" w:cs="Arial"/>
          <w:sz w:val="20"/>
          <w:szCs w:val="20"/>
        </w:rPr>
        <w:tab/>
        <w:t>. . .   In years to come, the United States and China are likely to find many more opportunities to work collaboratively for the maintenance of regional and global security.    . . .</w:t>
      </w:r>
    </w:p>
    <w:p w:rsidR="00411005" w:rsidRDefault="00411005" w:rsidP="00411005">
      <w:pPr>
        <w:widowControl w:val="0"/>
        <w:autoSpaceDE w:val="0"/>
        <w:autoSpaceDN w:val="0"/>
        <w:adjustRightInd w:val="0"/>
        <w:rPr>
          <w:rFonts w:ascii="Arial" w:hAnsi="Arial" w:cs="Arial"/>
          <w:sz w:val="16"/>
          <w:szCs w:val="16"/>
        </w:rPr>
      </w:pPr>
    </w:p>
    <w:p w:rsidR="00411005" w:rsidRDefault="00411005" w:rsidP="00411005">
      <w:pPr>
        <w:widowControl w:val="0"/>
        <w:autoSpaceDE w:val="0"/>
        <w:autoSpaceDN w:val="0"/>
        <w:adjustRightInd w:val="0"/>
        <w:rPr>
          <w:rFonts w:ascii="Arial" w:hAnsi="Arial" w:cs="Arial"/>
          <w:sz w:val="16"/>
          <w:szCs w:val="16"/>
        </w:rPr>
      </w:pPr>
    </w:p>
    <w:p w:rsidR="00411005" w:rsidRDefault="00411005" w:rsidP="00411005">
      <w:pPr>
        <w:widowControl w:val="0"/>
        <w:autoSpaceDE w:val="0"/>
        <w:autoSpaceDN w:val="0"/>
        <w:adjustRightInd w:val="0"/>
        <w:rPr>
          <w:rFonts w:ascii="Arial" w:hAnsi="Arial" w:cs="Arial"/>
          <w:sz w:val="20"/>
          <w:szCs w:val="20"/>
        </w:rPr>
      </w:pPr>
      <w:r>
        <w:rPr>
          <w:rFonts w:ascii="Arial" w:hAnsi="Arial" w:cs="Arial"/>
          <w:sz w:val="20"/>
          <w:szCs w:val="20"/>
        </w:rPr>
        <w:tab/>
        <w:t>. . .   While many allies were willing to accept a large American troop presence during the Cold War, the lack of a clear and present danger is making it more difficult for allied governments to justify the presence of American forces in their countries.    . . .</w:t>
      </w:r>
    </w:p>
    <w:p w:rsidR="00411005" w:rsidRDefault="00411005" w:rsidP="00411005">
      <w:pPr>
        <w:widowControl w:val="0"/>
        <w:autoSpaceDE w:val="0"/>
        <w:autoSpaceDN w:val="0"/>
        <w:adjustRightInd w:val="0"/>
        <w:rPr>
          <w:rFonts w:ascii="Arial" w:hAnsi="Arial" w:cs="Arial"/>
          <w:sz w:val="16"/>
          <w:szCs w:val="16"/>
        </w:rPr>
      </w:pPr>
    </w:p>
    <w:p w:rsidR="00411005" w:rsidRDefault="00411005" w:rsidP="00411005">
      <w:pPr>
        <w:widowControl w:val="0"/>
        <w:autoSpaceDE w:val="0"/>
        <w:autoSpaceDN w:val="0"/>
        <w:adjustRightInd w:val="0"/>
        <w:rPr>
          <w:rFonts w:ascii="Arial" w:hAnsi="Arial" w:cs="Arial"/>
          <w:sz w:val="16"/>
          <w:szCs w:val="16"/>
        </w:rPr>
      </w:pPr>
    </w:p>
    <w:p w:rsidR="00411005" w:rsidRDefault="00411005" w:rsidP="00411005">
      <w:pPr>
        <w:widowControl w:val="0"/>
        <w:autoSpaceDE w:val="0"/>
        <w:autoSpaceDN w:val="0"/>
        <w:adjustRightInd w:val="0"/>
        <w:rPr>
          <w:rFonts w:ascii="Arial" w:hAnsi="Arial" w:cs="Arial"/>
          <w:sz w:val="20"/>
          <w:szCs w:val="20"/>
        </w:rPr>
      </w:pPr>
      <w:r>
        <w:rPr>
          <w:rFonts w:ascii="Arial" w:hAnsi="Arial" w:cs="Arial"/>
          <w:sz w:val="20"/>
          <w:szCs w:val="20"/>
        </w:rPr>
        <w:tab/>
        <w:t>. . .   Fewer American personnel permanently stationed at overseas main operating bases means fewer opportunities to create a negative view of the United States.    . . .</w:t>
      </w:r>
    </w:p>
    <w:p w:rsidR="00411005" w:rsidRDefault="00411005" w:rsidP="00411005">
      <w:pPr>
        <w:widowControl w:val="0"/>
        <w:autoSpaceDE w:val="0"/>
        <w:autoSpaceDN w:val="0"/>
        <w:adjustRightInd w:val="0"/>
        <w:rPr>
          <w:rFonts w:ascii="Arial" w:hAnsi="Arial" w:cs="Arial"/>
          <w:sz w:val="16"/>
          <w:szCs w:val="16"/>
        </w:rPr>
      </w:pPr>
    </w:p>
    <w:p w:rsidR="00411005" w:rsidRDefault="00411005" w:rsidP="00411005">
      <w:pPr>
        <w:widowControl w:val="0"/>
        <w:autoSpaceDE w:val="0"/>
        <w:autoSpaceDN w:val="0"/>
        <w:adjustRightInd w:val="0"/>
        <w:rPr>
          <w:rFonts w:ascii="Arial" w:hAnsi="Arial" w:cs="Arial"/>
          <w:sz w:val="16"/>
          <w:szCs w:val="16"/>
        </w:rPr>
      </w:pPr>
    </w:p>
    <w:p w:rsidR="00411005" w:rsidRDefault="00411005" w:rsidP="00411005">
      <w:pPr>
        <w:widowControl w:val="0"/>
        <w:autoSpaceDE w:val="0"/>
        <w:autoSpaceDN w:val="0"/>
        <w:adjustRightInd w:val="0"/>
        <w:rPr>
          <w:rFonts w:ascii="Arial" w:hAnsi="Arial" w:cs="Arial"/>
          <w:sz w:val="20"/>
          <w:szCs w:val="20"/>
        </w:rPr>
      </w:pPr>
      <w:r>
        <w:rPr>
          <w:rFonts w:ascii="Arial" w:hAnsi="Arial" w:cs="Arial"/>
          <w:sz w:val="20"/>
          <w:szCs w:val="20"/>
        </w:rPr>
        <w:tab/>
        <w:t xml:space="preserve">. . .  Keith Hamilton and Richard Langhorne describe diplomacy    . . .   Diplomatic theory and </w:t>
      </w:r>
      <w:proofErr w:type="gramStart"/>
      <w:r>
        <w:rPr>
          <w:rFonts w:ascii="Arial" w:hAnsi="Arial" w:cs="Arial"/>
          <w:sz w:val="20"/>
          <w:szCs w:val="20"/>
        </w:rPr>
        <w:t>practice suggest</w:t>
      </w:r>
      <w:proofErr w:type="gramEnd"/>
      <w:r>
        <w:rPr>
          <w:rFonts w:ascii="Arial" w:hAnsi="Arial" w:cs="Arial"/>
          <w:sz w:val="20"/>
          <w:szCs w:val="20"/>
        </w:rPr>
        <w:t xml:space="preserve"> that states typically conduct 13 types of diplomacy    . . .   </w:t>
      </w:r>
    </w:p>
    <w:p w:rsidR="00411005" w:rsidRDefault="00411005" w:rsidP="00411005">
      <w:pPr>
        <w:widowControl w:val="0"/>
        <w:autoSpaceDE w:val="0"/>
        <w:autoSpaceDN w:val="0"/>
        <w:adjustRightInd w:val="0"/>
        <w:rPr>
          <w:rFonts w:ascii="Arial" w:hAnsi="Arial" w:cs="Arial"/>
          <w:sz w:val="16"/>
          <w:szCs w:val="16"/>
        </w:rPr>
      </w:pPr>
    </w:p>
    <w:p w:rsidR="00411005" w:rsidRDefault="00411005" w:rsidP="00411005">
      <w:pPr>
        <w:widowControl w:val="0"/>
        <w:autoSpaceDE w:val="0"/>
        <w:autoSpaceDN w:val="0"/>
        <w:adjustRightInd w:val="0"/>
        <w:rPr>
          <w:rFonts w:ascii="Arial" w:hAnsi="Arial" w:cs="Arial"/>
          <w:sz w:val="16"/>
          <w:szCs w:val="16"/>
        </w:rPr>
      </w:pPr>
    </w:p>
    <w:p w:rsidR="00411005" w:rsidRDefault="00411005" w:rsidP="00411005">
      <w:pPr>
        <w:widowControl w:val="0"/>
        <w:autoSpaceDE w:val="0"/>
        <w:autoSpaceDN w:val="0"/>
        <w:adjustRightInd w:val="0"/>
        <w:rPr>
          <w:rFonts w:ascii="Arial" w:hAnsi="Arial" w:cs="Arial"/>
          <w:sz w:val="20"/>
          <w:szCs w:val="20"/>
        </w:rPr>
      </w:pPr>
      <w:r>
        <w:rPr>
          <w:rFonts w:ascii="Arial" w:hAnsi="Arial" w:cs="Arial"/>
          <w:sz w:val="20"/>
          <w:szCs w:val="20"/>
        </w:rPr>
        <w:tab/>
        <w:t xml:space="preserve">. . .   Academic research is often the accumulation of serious scholarship, experience, knowledge, and observation. Authors express their views in a more measured, studied, and prudent tone than, for example, </w:t>
      </w:r>
      <w:proofErr w:type="spellStart"/>
      <w:r>
        <w:rPr>
          <w:rFonts w:ascii="Arial" w:hAnsi="Arial" w:cs="Arial"/>
          <w:sz w:val="20"/>
          <w:szCs w:val="20"/>
        </w:rPr>
        <w:t>adhoc</w:t>
      </w:r>
      <w:proofErr w:type="spellEnd"/>
      <w:r>
        <w:rPr>
          <w:rFonts w:ascii="Arial" w:hAnsi="Arial" w:cs="Arial"/>
          <w:sz w:val="20"/>
          <w:szCs w:val="20"/>
        </w:rPr>
        <w:t xml:space="preserve"> or spontaneous public speeches. Quality articles often contain original thought, creativity, and foresight, which inspire leaders to think outside the box when tackling seemingly deadlocked issues, such as those frequently faced in the Sino-American relationship.      . . .</w:t>
      </w:r>
    </w:p>
    <w:p w:rsidR="00411005" w:rsidRDefault="00411005" w:rsidP="00411005">
      <w:pPr>
        <w:widowControl w:val="0"/>
        <w:autoSpaceDE w:val="0"/>
        <w:autoSpaceDN w:val="0"/>
        <w:adjustRightInd w:val="0"/>
        <w:rPr>
          <w:rFonts w:ascii="Arial" w:hAnsi="Arial" w:cs="Arial"/>
          <w:sz w:val="20"/>
          <w:szCs w:val="20"/>
        </w:rPr>
      </w:pPr>
    </w:p>
    <w:p w:rsidR="00411005" w:rsidRDefault="00411005" w:rsidP="00411005">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http://www.ia-forum.org/Files/DVHNVR.pdf</w:t>
      </w:r>
    </w:p>
    <w:p w:rsidR="006F5EA2" w:rsidRDefault="006F5EA2" w:rsidP="00DB73A9">
      <w:pPr>
        <w:widowControl w:val="0"/>
        <w:autoSpaceDE w:val="0"/>
        <w:autoSpaceDN w:val="0"/>
        <w:adjustRightInd w:val="0"/>
        <w:rPr>
          <w:rFonts w:ascii="Arial" w:hAnsi="Arial" w:cs="Arial"/>
          <w:sz w:val="20"/>
          <w:szCs w:val="20"/>
        </w:rPr>
      </w:pPr>
    </w:p>
    <w:p w:rsidR="00DB73A9" w:rsidRDefault="00DB73A9" w:rsidP="00DB73A9">
      <w:pPr>
        <w:widowControl w:val="0"/>
        <w:autoSpaceDE w:val="0"/>
        <w:autoSpaceDN w:val="0"/>
        <w:adjustRightInd w:val="0"/>
        <w:rPr>
          <w:rFonts w:ascii="Arial" w:hAnsi="Arial" w:cs="Arial"/>
          <w:sz w:val="20"/>
          <w:szCs w:val="20"/>
        </w:rPr>
      </w:pPr>
      <w:r>
        <w:rPr>
          <w:rFonts w:cs="Times New Roman"/>
          <w:sz w:val="28"/>
          <w:szCs w:val="28"/>
        </w:rPr>
        <w:lastRenderedPageBreak/>
        <w:t>PPS23, FRUS, 1948, volume 1, part II, pages 510-529</w:t>
      </w:r>
    </w:p>
    <w:p w:rsidR="00DB73A9" w:rsidRDefault="00DB73A9" w:rsidP="00DB73A9">
      <w:pPr>
        <w:widowControl w:val="0"/>
        <w:autoSpaceDE w:val="0"/>
        <w:autoSpaceDN w:val="0"/>
        <w:adjustRightInd w:val="0"/>
        <w:rPr>
          <w:rFonts w:ascii="Arial" w:hAnsi="Arial" w:cs="Arial"/>
          <w:sz w:val="12"/>
          <w:szCs w:val="12"/>
        </w:rPr>
      </w:pPr>
      <w:r>
        <w:rPr>
          <w:rFonts w:ascii="Arial" w:hAnsi="Arial" w:cs="Arial"/>
          <w:sz w:val="20"/>
          <w:szCs w:val="20"/>
        </w:rPr>
        <w:t>George F. Kennan   -   Foreign Relations of the United States, 1948 (1976), Volume 1, Part 2, pp. 523-525</w:t>
      </w:r>
    </w:p>
    <w:p w:rsidR="00DB73A9" w:rsidRDefault="00DB73A9" w:rsidP="00DB73A9">
      <w:pPr>
        <w:widowControl w:val="0"/>
        <w:autoSpaceDE w:val="0"/>
        <w:autoSpaceDN w:val="0"/>
        <w:adjustRightInd w:val="0"/>
        <w:rPr>
          <w:rFonts w:ascii="Arial" w:hAnsi="Arial" w:cs="Arial"/>
          <w:sz w:val="12"/>
          <w:szCs w:val="12"/>
        </w:rPr>
      </w:pPr>
    </w:p>
    <w:p w:rsidR="00DB73A9" w:rsidRDefault="00DB73A9" w:rsidP="00DB73A9">
      <w:pPr>
        <w:widowControl w:val="0"/>
        <w:autoSpaceDE w:val="0"/>
        <w:autoSpaceDN w:val="0"/>
        <w:adjustRightInd w:val="0"/>
        <w:rPr>
          <w:rFonts w:ascii="Arial" w:hAnsi="Arial" w:cs="Arial"/>
          <w:sz w:val="16"/>
          <w:szCs w:val="16"/>
        </w:rPr>
      </w:pPr>
    </w:p>
    <w:p w:rsidR="00DB73A9" w:rsidRDefault="00DB73A9" w:rsidP="00DB73A9">
      <w:pPr>
        <w:widowControl w:val="0"/>
        <w:autoSpaceDE w:val="0"/>
        <w:autoSpaceDN w:val="0"/>
        <w:adjustRightInd w:val="0"/>
        <w:rPr>
          <w:rFonts w:ascii="Arial" w:hAnsi="Arial" w:cs="Arial"/>
          <w:sz w:val="20"/>
          <w:szCs w:val="20"/>
        </w:rPr>
      </w:pPr>
      <w:r>
        <w:rPr>
          <w:rFonts w:ascii="Arial" w:hAnsi="Arial" w:cs="Arial"/>
          <w:sz w:val="20"/>
          <w:szCs w:val="20"/>
        </w:rPr>
        <w:tab/>
        <w:t>My main impression with regard to the position of this Government with regard to the Far East is that we are greatly over-extended in our whole thinking about what we can accomplish, and should try to accomplish, in that area. This applies, unfortunately, to the people in our country as well as to the Government.  It is urgently necessary that we recognize our own limitations as a moral and ideological force among the Asiatic peoples.</w:t>
      </w:r>
    </w:p>
    <w:p w:rsidR="00DB73A9" w:rsidRDefault="00DB73A9" w:rsidP="00DB73A9">
      <w:pPr>
        <w:widowControl w:val="0"/>
        <w:autoSpaceDE w:val="0"/>
        <w:autoSpaceDN w:val="0"/>
        <w:adjustRightInd w:val="0"/>
        <w:rPr>
          <w:rFonts w:ascii="Arial" w:hAnsi="Arial" w:cs="Arial"/>
          <w:sz w:val="20"/>
          <w:szCs w:val="20"/>
        </w:rPr>
      </w:pPr>
    </w:p>
    <w:p w:rsidR="00DB73A9" w:rsidRDefault="00DB73A9" w:rsidP="00DB73A9">
      <w:pPr>
        <w:widowControl w:val="0"/>
        <w:autoSpaceDE w:val="0"/>
        <w:autoSpaceDN w:val="0"/>
        <w:adjustRightInd w:val="0"/>
        <w:rPr>
          <w:rFonts w:ascii="Arial" w:hAnsi="Arial" w:cs="Arial"/>
          <w:sz w:val="20"/>
          <w:szCs w:val="20"/>
        </w:rPr>
      </w:pPr>
      <w:r>
        <w:rPr>
          <w:rFonts w:ascii="Arial" w:hAnsi="Arial" w:cs="Arial"/>
          <w:sz w:val="20"/>
          <w:szCs w:val="20"/>
        </w:rPr>
        <w:tab/>
        <w:t>Our political philosophy and our patterns for living have very little applicability to masses of people in Asia. They may be all right for us, with our highly developed political traditions running back into the centuries and with our peculiarly favorable geographic position; but they are simply not practical or helpful, today, for most of the people in Asia.</w:t>
      </w:r>
    </w:p>
    <w:p w:rsidR="00DB73A9" w:rsidRDefault="00DB73A9" w:rsidP="00DB73A9">
      <w:pPr>
        <w:widowControl w:val="0"/>
        <w:autoSpaceDE w:val="0"/>
        <w:autoSpaceDN w:val="0"/>
        <w:adjustRightInd w:val="0"/>
        <w:rPr>
          <w:rFonts w:ascii="Arial" w:hAnsi="Arial" w:cs="Arial"/>
          <w:sz w:val="20"/>
          <w:szCs w:val="20"/>
        </w:rPr>
      </w:pPr>
    </w:p>
    <w:p w:rsidR="00DB73A9" w:rsidRDefault="00DB73A9" w:rsidP="00DB73A9">
      <w:pPr>
        <w:widowControl w:val="0"/>
        <w:autoSpaceDE w:val="0"/>
        <w:autoSpaceDN w:val="0"/>
        <w:adjustRightInd w:val="0"/>
        <w:rPr>
          <w:rFonts w:ascii="Arial" w:hAnsi="Arial" w:cs="Arial"/>
          <w:sz w:val="20"/>
          <w:szCs w:val="20"/>
        </w:rPr>
      </w:pPr>
      <w:r>
        <w:rPr>
          <w:rFonts w:ascii="Arial" w:hAnsi="Arial" w:cs="Arial"/>
          <w:sz w:val="20"/>
          <w:szCs w:val="20"/>
        </w:rPr>
        <w:tab/>
        <w:t xml:space="preserve">This being the case, we must be very careful when we speak of exercising "leadership" in Asia. We are deceiving ourselves and others when we pretend to have the answers to the problems which agitate many of these Asiatic peoples.  Furthermore, we have about 50% </w:t>
      </w:r>
      <w:r w:rsidRPr="00F56859">
        <w:rPr>
          <w:rStyle w:val="FootnoteReference"/>
        </w:rPr>
        <w:footnoteReference w:id="2"/>
      </w:r>
      <w:r>
        <w:rPr>
          <w:rFonts w:ascii="Arial" w:hAnsi="Arial" w:cs="Arial"/>
          <w:sz w:val="20"/>
          <w:szCs w:val="20"/>
        </w:rPr>
        <w:t xml:space="preserve"> of the world's wealth but only 6.3% of its population. This disparity is particularly great as between </w:t>
      </w:r>
      <w:proofErr w:type="gramStart"/>
      <w:r>
        <w:rPr>
          <w:rFonts w:ascii="Arial" w:hAnsi="Arial" w:cs="Arial"/>
          <w:sz w:val="20"/>
          <w:szCs w:val="20"/>
        </w:rPr>
        <w:t>ourselves</w:t>
      </w:r>
      <w:proofErr w:type="gramEnd"/>
      <w:r>
        <w:rPr>
          <w:rFonts w:ascii="Arial" w:hAnsi="Arial" w:cs="Arial"/>
          <w:sz w:val="20"/>
          <w:szCs w:val="20"/>
        </w:rPr>
        <w:t xml:space="preserve"> and the peoples of Asia. In this situation, we cannot fail to be the object of envy and resentment.</w:t>
      </w:r>
    </w:p>
    <w:p w:rsidR="00DB73A9" w:rsidRDefault="00DB73A9" w:rsidP="00DB73A9">
      <w:pPr>
        <w:widowControl w:val="0"/>
        <w:autoSpaceDE w:val="0"/>
        <w:autoSpaceDN w:val="0"/>
        <w:adjustRightInd w:val="0"/>
        <w:rPr>
          <w:rFonts w:ascii="Arial" w:hAnsi="Arial" w:cs="Arial"/>
          <w:sz w:val="20"/>
          <w:szCs w:val="20"/>
        </w:rPr>
      </w:pPr>
    </w:p>
    <w:p w:rsidR="00DB73A9" w:rsidRDefault="00DB73A9" w:rsidP="00DB73A9">
      <w:pPr>
        <w:widowControl w:val="0"/>
        <w:autoSpaceDE w:val="0"/>
        <w:autoSpaceDN w:val="0"/>
        <w:adjustRightInd w:val="0"/>
        <w:rPr>
          <w:rFonts w:ascii="Arial" w:hAnsi="Arial" w:cs="Arial"/>
          <w:sz w:val="20"/>
          <w:szCs w:val="20"/>
        </w:rPr>
      </w:pPr>
      <w:r>
        <w:rPr>
          <w:rFonts w:ascii="Arial" w:hAnsi="Arial" w:cs="Arial"/>
          <w:sz w:val="20"/>
          <w:szCs w:val="20"/>
        </w:rPr>
        <w:tab/>
        <w:t>Our real task in the coming period is to devise a pattern of relationships which will permit us to maintain this position of disparity without positive detriment to our national security. To do so, we will have to dispense with all sentimentality and day-dreaming; and our attention will have to be concentrated everywhere on our immediate national objectives. We need not deceive ourselves that we can afford today the luxury of altruism and world-benefaction.    . . .</w:t>
      </w:r>
    </w:p>
    <w:p w:rsidR="00DB73A9" w:rsidRDefault="00DB73A9" w:rsidP="00DB73A9">
      <w:pPr>
        <w:widowControl w:val="0"/>
        <w:autoSpaceDE w:val="0"/>
        <w:autoSpaceDN w:val="0"/>
        <w:adjustRightInd w:val="0"/>
        <w:rPr>
          <w:rFonts w:ascii="Arial" w:hAnsi="Arial" w:cs="Arial"/>
          <w:sz w:val="12"/>
          <w:szCs w:val="12"/>
        </w:rPr>
      </w:pPr>
    </w:p>
    <w:p w:rsidR="00DB73A9" w:rsidRDefault="00DB73A9" w:rsidP="00DB73A9">
      <w:pPr>
        <w:widowControl w:val="0"/>
        <w:autoSpaceDE w:val="0"/>
        <w:autoSpaceDN w:val="0"/>
        <w:adjustRightInd w:val="0"/>
        <w:rPr>
          <w:rFonts w:ascii="Arial" w:hAnsi="Arial" w:cs="Arial"/>
          <w:sz w:val="12"/>
          <w:szCs w:val="12"/>
        </w:rPr>
      </w:pPr>
    </w:p>
    <w:p w:rsidR="00DB73A9" w:rsidRDefault="00DB73A9" w:rsidP="00DB73A9">
      <w:pPr>
        <w:widowControl w:val="0"/>
        <w:autoSpaceDE w:val="0"/>
        <w:autoSpaceDN w:val="0"/>
        <w:adjustRightInd w:val="0"/>
        <w:rPr>
          <w:rFonts w:ascii="Arial" w:hAnsi="Arial" w:cs="Arial"/>
          <w:sz w:val="20"/>
          <w:szCs w:val="20"/>
        </w:rPr>
      </w:pPr>
      <w:r>
        <w:rPr>
          <w:rFonts w:ascii="Arial" w:hAnsi="Arial" w:cs="Arial"/>
          <w:sz w:val="20"/>
          <w:szCs w:val="20"/>
        </w:rPr>
        <w:tab/>
        <w:t xml:space="preserve">. . .  The peoples of Asia and of the Pacific area are going to go ahead, whatever we do, with the development of their political forms and mutual interrelationships in their own way. This process cannot be a liberal or peaceful one.    . . .   All of the Asiatic peoples are faced with the necessity for evolving new forms of life   . . .   This process   . . .   will   . . .   be long and violent. It is not only possible, but probable, that in the course of this process many </w:t>
      </w:r>
      <w:proofErr w:type="spellStart"/>
      <w:r>
        <w:rPr>
          <w:rFonts w:ascii="Arial" w:hAnsi="Arial" w:cs="Arial"/>
          <w:sz w:val="20"/>
          <w:szCs w:val="20"/>
        </w:rPr>
        <w:t>peoples</w:t>
      </w:r>
      <w:proofErr w:type="spellEnd"/>
      <w:r>
        <w:rPr>
          <w:rFonts w:ascii="Arial" w:hAnsi="Arial" w:cs="Arial"/>
          <w:sz w:val="20"/>
          <w:szCs w:val="20"/>
        </w:rPr>
        <w:t xml:space="preserve"> will fall, for varying periods, under the influence of Moscow  . . .   All this  . . .   is probably unavoidable; and we could not hope to combat it without the diversion of a far greater portion of our national effort than our people would ever willingly concede to such a purpose.   . . .</w:t>
      </w:r>
    </w:p>
    <w:p w:rsidR="00DB73A9" w:rsidRDefault="00DB73A9" w:rsidP="00DB73A9">
      <w:pPr>
        <w:widowControl w:val="0"/>
        <w:autoSpaceDE w:val="0"/>
        <w:autoSpaceDN w:val="0"/>
        <w:adjustRightInd w:val="0"/>
        <w:rPr>
          <w:rFonts w:ascii="Arial" w:hAnsi="Arial" w:cs="Arial"/>
          <w:sz w:val="16"/>
          <w:szCs w:val="16"/>
        </w:rPr>
      </w:pPr>
    </w:p>
    <w:p w:rsidR="00DB73A9" w:rsidRDefault="00DB73A9" w:rsidP="00DB73A9">
      <w:pPr>
        <w:widowControl w:val="0"/>
        <w:autoSpaceDE w:val="0"/>
        <w:autoSpaceDN w:val="0"/>
        <w:adjustRightInd w:val="0"/>
        <w:rPr>
          <w:rFonts w:ascii="Arial" w:hAnsi="Arial" w:cs="Arial"/>
          <w:sz w:val="16"/>
          <w:szCs w:val="16"/>
        </w:rPr>
      </w:pPr>
    </w:p>
    <w:p w:rsidR="00DB73A9" w:rsidRDefault="00DB73A9" w:rsidP="00DB73A9">
      <w:pPr>
        <w:widowControl w:val="0"/>
        <w:autoSpaceDE w:val="0"/>
        <w:autoSpaceDN w:val="0"/>
        <w:adjustRightInd w:val="0"/>
        <w:rPr>
          <w:rFonts w:ascii="Arial" w:hAnsi="Arial" w:cs="Arial"/>
          <w:sz w:val="20"/>
          <w:szCs w:val="20"/>
        </w:rPr>
      </w:pPr>
      <w:r>
        <w:rPr>
          <w:rFonts w:ascii="Arial" w:hAnsi="Arial" w:cs="Arial"/>
          <w:sz w:val="20"/>
          <w:szCs w:val="20"/>
        </w:rPr>
        <w:tab/>
        <w:t xml:space="preserve">. . .   We should dispense with the aspiration to "be liked" or to be regarded as the repository of a high-minded international altruism. </w:t>
      </w:r>
      <w:r w:rsidRPr="00F56859">
        <w:rPr>
          <w:rStyle w:val="FootnoteReference"/>
        </w:rPr>
        <w:footnoteReference w:id="3"/>
      </w:r>
      <w:r>
        <w:rPr>
          <w:rFonts w:ascii="Arial" w:hAnsi="Arial" w:cs="Arial"/>
          <w:sz w:val="20"/>
          <w:szCs w:val="20"/>
        </w:rPr>
        <w:t xml:space="preserve">  We should stop putting ourselves in the position of being our brothers' keeper and refrain from offering moral and ideological advice.</w:t>
      </w:r>
    </w:p>
    <w:p w:rsidR="00DB73A9" w:rsidRDefault="00DB73A9" w:rsidP="00DB73A9">
      <w:pPr>
        <w:widowControl w:val="0"/>
        <w:autoSpaceDE w:val="0"/>
        <w:autoSpaceDN w:val="0"/>
        <w:adjustRightInd w:val="0"/>
        <w:rPr>
          <w:rFonts w:ascii="Arial" w:hAnsi="Arial" w:cs="Arial"/>
          <w:sz w:val="20"/>
          <w:szCs w:val="20"/>
        </w:rPr>
      </w:pPr>
    </w:p>
    <w:p w:rsidR="00DB73A9" w:rsidRDefault="00DB73A9" w:rsidP="00DB73A9">
      <w:pPr>
        <w:widowControl w:val="0"/>
        <w:autoSpaceDE w:val="0"/>
        <w:autoSpaceDN w:val="0"/>
        <w:adjustRightInd w:val="0"/>
        <w:rPr>
          <w:rFonts w:ascii="Arial" w:hAnsi="Arial" w:cs="Arial"/>
          <w:sz w:val="20"/>
          <w:szCs w:val="20"/>
        </w:rPr>
      </w:pPr>
      <w:r>
        <w:rPr>
          <w:rFonts w:ascii="Arial" w:hAnsi="Arial" w:cs="Arial"/>
          <w:sz w:val="20"/>
          <w:szCs w:val="20"/>
        </w:rPr>
        <w:tab/>
        <w:t xml:space="preserve">We should cease to talk about vague and -- for the Far East -- unreal objectives such as human rights, the raising of the living standards, and democratization. The day is not far off when we are going to have to deal in straight power concepts. The less we are then hampered by idealistic slogans, the better.  </w:t>
      </w:r>
      <w:r w:rsidRPr="00F56859">
        <w:rPr>
          <w:rStyle w:val="FootnoteReference"/>
        </w:rPr>
        <w:footnoteReference w:id="4"/>
      </w:r>
      <w:r>
        <w:rPr>
          <w:rFonts w:ascii="Arial" w:hAnsi="Arial" w:cs="Arial"/>
          <w:sz w:val="20"/>
          <w:szCs w:val="20"/>
        </w:rPr>
        <w:t xml:space="preserve">    . . .</w:t>
      </w:r>
    </w:p>
    <w:p w:rsidR="00DB73A9" w:rsidRDefault="00DB73A9" w:rsidP="00DB73A9">
      <w:pPr>
        <w:widowControl w:val="0"/>
        <w:autoSpaceDE w:val="0"/>
        <w:autoSpaceDN w:val="0"/>
        <w:adjustRightInd w:val="0"/>
        <w:rPr>
          <w:rFonts w:ascii="Arial" w:hAnsi="Arial" w:cs="Arial"/>
          <w:sz w:val="10"/>
          <w:szCs w:val="10"/>
        </w:rPr>
      </w:pPr>
    </w:p>
    <w:p w:rsidR="00DB73A9" w:rsidRDefault="00DB73A9" w:rsidP="00DB73A9">
      <w:pPr>
        <w:widowControl w:val="0"/>
        <w:autoSpaceDE w:val="0"/>
        <w:autoSpaceDN w:val="0"/>
        <w:adjustRightInd w:val="0"/>
        <w:rPr>
          <w:rFonts w:cs="Times New Roman"/>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cs="Times New Roman"/>
          <w:sz w:val="20"/>
          <w:szCs w:val="20"/>
        </w:rPr>
        <w:tab/>
        <w:t>--- http://www.swans.com/library/art11/ga192.html</w:t>
      </w:r>
    </w:p>
    <w:p w:rsidR="00DB73A9" w:rsidRDefault="00DB73A9" w:rsidP="00DB73A9">
      <w:pPr>
        <w:widowControl w:val="0"/>
        <w:autoSpaceDE w:val="0"/>
        <w:autoSpaceDN w:val="0"/>
        <w:adjustRightInd w:val="0"/>
        <w:rPr>
          <w:rFonts w:cs="Times New Roman"/>
          <w:sz w:val="28"/>
          <w:szCs w:val="28"/>
        </w:rPr>
      </w:pPr>
    </w:p>
    <w:p w:rsidR="00DB73A9" w:rsidRDefault="00DB73A9" w:rsidP="00DB73A9">
      <w:pPr>
        <w:widowControl w:val="0"/>
        <w:autoSpaceDE w:val="0"/>
        <w:autoSpaceDN w:val="0"/>
        <w:adjustRightInd w:val="0"/>
        <w:rPr>
          <w:rFonts w:cs="Times New Roman"/>
          <w:sz w:val="28"/>
          <w:szCs w:val="28"/>
        </w:rPr>
      </w:pPr>
    </w:p>
    <w:p w:rsidR="00411005" w:rsidRDefault="00411005" w:rsidP="00411005">
      <w:pPr>
        <w:widowControl w:val="0"/>
        <w:autoSpaceDE w:val="0"/>
        <w:autoSpaceDN w:val="0"/>
        <w:adjustRightInd w:val="0"/>
        <w:rPr>
          <w:rFonts w:ascii="Arial" w:hAnsi="Arial" w:cs="Arial"/>
          <w:sz w:val="20"/>
          <w:szCs w:val="20"/>
        </w:rPr>
      </w:pPr>
    </w:p>
    <w:p w:rsidR="00DB73A9" w:rsidRDefault="00DB73A9" w:rsidP="00411005">
      <w:pPr>
        <w:widowControl w:val="0"/>
        <w:autoSpaceDE w:val="0"/>
        <w:autoSpaceDN w:val="0"/>
        <w:adjustRightInd w:val="0"/>
        <w:rPr>
          <w:rFonts w:ascii="Arial" w:hAnsi="Arial" w:cs="Arial"/>
          <w:sz w:val="20"/>
          <w:szCs w:val="20"/>
        </w:rPr>
      </w:pPr>
    </w:p>
    <w:p w:rsidR="00B90FEB" w:rsidRDefault="00B90FEB" w:rsidP="00B90FEB">
      <w:pPr>
        <w:rPr>
          <w:rFonts w:cs="Times New Roman"/>
          <w:sz w:val="20"/>
          <w:szCs w:val="20"/>
        </w:rPr>
      </w:pPr>
    </w:p>
    <w:p w:rsidR="00B90FEB" w:rsidRDefault="00B90FEB" w:rsidP="00B90FEB">
      <w:pPr>
        <w:rPr>
          <w:rFonts w:cs="Times New Roman"/>
          <w:sz w:val="20"/>
          <w:szCs w:val="20"/>
        </w:rPr>
      </w:pPr>
    </w:p>
    <w:p w:rsidR="00B90FEB" w:rsidRDefault="00B90FEB" w:rsidP="00B90FEB">
      <w:pPr>
        <w:rPr>
          <w:rFonts w:cs="Times New Roman"/>
          <w:sz w:val="20"/>
          <w:szCs w:val="20"/>
        </w:rPr>
      </w:pPr>
    </w:p>
    <w:p w:rsidR="00B90FEB" w:rsidRDefault="00B90FEB" w:rsidP="00B90FEB">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B90FEB" w:rsidRDefault="00B90FEB" w:rsidP="00B90FEB">
      <w:pPr>
        <w:rPr>
          <w:rFonts w:cs="Times New Roman"/>
          <w:sz w:val="34"/>
          <w:szCs w:val="34"/>
        </w:rPr>
      </w:pPr>
    </w:p>
    <w:p w:rsidR="00415E0E" w:rsidRPr="00B90FEB" w:rsidRDefault="00B90FEB">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sectPr w:rsidR="00415E0E" w:rsidRPr="00B90FEB" w:rsidSect="00DC5FA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A9D" w:rsidRDefault="001E4A9D" w:rsidP="00F76192">
      <w:r>
        <w:separator/>
      </w:r>
    </w:p>
  </w:endnote>
  <w:endnote w:type="continuationSeparator" w:id="0">
    <w:p w:rsidR="001E4A9D" w:rsidRDefault="001E4A9D" w:rsidP="00F761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A9D" w:rsidRDefault="001E4A9D" w:rsidP="00F76192">
      <w:r>
        <w:separator/>
      </w:r>
    </w:p>
  </w:footnote>
  <w:footnote w:type="continuationSeparator" w:id="0">
    <w:p w:rsidR="001E4A9D" w:rsidRDefault="001E4A9D" w:rsidP="00F76192">
      <w:r>
        <w:continuationSeparator/>
      </w:r>
    </w:p>
  </w:footnote>
  <w:footnote w:id="1">
    <w:p w:rsidR="00F76192" w:rsidRDefault="00F76192" w:rsidP="00F76192">
      <w:pPr>
        <w:widowControl w:val="0"/>
        <w:autoSpaceDE w:val="0"/>
        <w:autoSpaceDN w:val="0"/>
        <w:adjustRightInd w:val="0"/>
        <w:spacing w:before="150"/>
        <w:ind w:left="720" w:right="720"/>
        <w:rPr>
          <w:rFonts w:ascii="Arial" w:hAnsi="Arial" w:cs="Arial"/>
          <w:sz w:val="20"/>
          <w:szCs w:val="20"/>
        </w:rPr>
      </w:pPr>
      <w:r w:rsidRPr="00144615">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"Libel,"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 w:id="2">
    <w:p w:rsidR="00DB73A9" w:rsidRDefault="00DB73A9" w:rsidP="00DB73A9">
      <w:pPr>
        <w:widowControl w:val="0"/>
        <w:autoSpaceDE w:val="0"/>
        <w:autoSpaceDN w:val="0"/>
        <w:adjustRightInd w:val="0"/>
        <w:ind w:left="432"/>
        <w:rPr>
          <w:rFonts w:cs="Times New Roman"/>
          <w:sz w:val="20"/>
          <w:szCs w:val="20"/>
        </w:rPr>
      </w:pPr>
      <w:r w:rsidRPr="00F56859">
        <w:rPr>
          <w:rStyle w:val="FootnoteReference"/>
        </w:rPr>
        <w:footnoteRef/>
      </w:r>
      <w:r>
        <w:rPr>
          <w:rFonts w:cs="Times New Roman"/>
          <w:sz w:val="20"/>
          <w:szCs w:val="20"/>
        </w:rPr>
        <w:t xml:space="preserve">   Note that the figure, given about 1948 is somewhat suspicious.</w:t>
      </w:r>
    </w:p>
  </w:footnote>
  <w:footnote w:id="3">
    <w:p w:rsidR="00DB73A9" w:rsidRDefault="00DB73A9" w:rsidP="00DB73A9">
      <w:pPr>
        <w:widowControl w:val="0"/>
        <w:autoSpaceDE w:val="0"/>
        <w:autoSpaceDN w:val="0"/>
        <w:adjustRightInd w:val="0"/>
        <w:ind w:left="432"/>
        <w:rPr>
          <w:rFonts w:cs="Times New Roman"/>
          <w:sz w:val="20"/>
          <w:szCs w:val="20"/>
        </w:rPr>
      </w:pPr>
      <w:r w:rsidRPr="00F56859">
        <w:rPr>
          <w:rStyle w:val="FootnoteReference"/>
        </w:rPr>
        <w:footnoteRef/>
      </w:r>
      <w:r>
        <w:rPr>
          <w:rFonts w:cs="Times New Roman"/>
          <w:sz w:val="20"/>
          <w:szCs w:val="20"/>
        </w:rPr>
        <w:t xml:space="preserve">   Note that this is a reference to “The Prince” by Machiavelli.</w:t>
      </w:r>
    </w:p>
  </w:footnote>
  <w:footnote w:id="4">
    <w:p w:rsidR="00DB73A9" w:rsidRDefault="00DB73A9" w:rsidP="00DB73A9">
      <w:pPr>
        <w:widowControl w:val="0"/>
        <w:autoSpaceDE w:val="0"/>
        <w:autoSpaceDN w:val="0"/>
        <w:adjustRightInd w:val="0"/>
        <w:ind w:left="432"/>
        <w:rPr>
          <w:rFonts w:cs="Times New Roman"/>
          <w:sz w:val="20"/>
          <w:szCs w:val="20"/>
        </w:rPr>
      </w:pPr>
      <w:r w:rsidRPr="00F56859">
        <w:rPr>
          <w:rStyle w:val="FootnoteReference"/>
        </w:rPr>
        <w:footnoteRef/>
      </w:r>
      <w:r>
        <w:rPr>
          <w:rFonts w:cs="Times New Roman"/>
          <w:sz w:val="20"/>
          <w:szCs w:val="20"/>
        </w:rPr>
        <w:t xml:space="preserve">   By this time it should be clear to most of you who and what George F. Kennan really was, and who and what was behind him.  It should be obvious that such people pose a clear and present danger to global security and </w:t>
      </w:r>
      <w:proofErr w:type="gramStart"/>
      <w:r>
        <w:rPr>
          <w:rFonts w:cs="Times New Roman"/>
          <w:sz w:val="20"/>
          <w:szCs w:val="20"/>
        </w:rPr>
        <w:t>that steps</w:t>
      </w:r>
      <w:proofErr w:type="gramEnd"/>
      <w:r>
        <w:rPr>
          <w:rFonts w:cs="Times New Roman"/>
          <w:sz w:val="20"/>
          <w:szCs w:val="20"/>
        </w:rPr>
        <w:t xml:space="preserve"> should be taken to make sure that the chance that such people might rise to positions of responsibility is made as small as possible.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4168E"/>
    <w:rsid w:val="000962AD"/>
    <w:rsid w:val="000E28C0"/>
    <w:rsid w:val="001844A1"/>
    <w:rsid w:val="0018524F"/>
    <w:rsid w:val="001E4A9D"/>
    <w:rsid w:val="0020590B"/>
    <w:rsid w:val="00242479"/>
    <w:rsid w:val="002F0E31"/>
    <w:rsid w:val="00344B45"/>
    <w:rsid w:val="00411005"/>
    <w:rsid w:val="00415E0E"/>
    <w:rsid w:val="004418AA"/>
    <w:rsid w:val="005744B4"/>
    <w:rsid w:val="005969D4"/>
    <w:rsid w:val="00646D8F"/>
    <w:rsid w:val="006F5EA2"/>
    <w:rsid w:val="00775B85"/>
    <w:rsid w:val="007D08F8"/>
    <w:rsid w:val="00807C44"/>
    <w:rsid w:val="008A334B"/>
    <w:rsid w:val="00906D37"/>
    <w:rsid w:val="00912B15"/>
    <w:rsid w:val="0094168E"/>
    <w:rsid w:val="009C21FD"/>
    <w:rsid w:val="00AC2C1A"/>
    <w:rsid w:val="00B421D4"/>
    <w:rsid w:val="00B8372E"/>
    <w:rsid w:val="00B861E4"/>
    <w:rsid w:val="00B90FEB"/>
    <w:rsid w:val="00C12160"/>
    <w:rsid w:val="00C616D8"/>
    <w:rsid w:val="00C806A3"/>
    <w:rsid w:val="00CA79BC"/>
    <w:rsid w:val="00CD4F94"/>
    <w:rsid w:val="00D0447A"/>
    <w:rsid w:val="00D11015"/>
    <w:rsid w:val="00DB08F0"/>
    <w:rsid w:val="00DB73A9"/>
    <w:rsid w:val="00DC5FAB"/>
    <w:rsid w:val="00E200BC"/>
    <w:rsid w:val="00E70502"/>
    <w:rsid w:val="00E8344C"/>
    <w:rsid w:val="00EA1645"/>
    <w:rsid w:val="00ED59B6"/>
    <w:rsid w:val="00F07D22"/>
    <w:rsid w:val="00F66820"/>
    <w:rsid w:val="00F7248A"/>
    <w:rsid w:val="00F76192"/>
    <w:rsid w:val="00F94F61"/>
    <w:rsid w:val="00FC78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68E"/>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F7619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21</Pages>
  <Words>9831</Words>
  <Characters>56038</Characters>
  <Application>Microsoft Office Word</Application>
  <DocSecurity>0</DocSecurity>
  <Lines>466</Lines>
  <Paragraphs>131</Paragraphs>
  <ScaleCrop>false</ScaleCrop>
  <Company/>
  <LinksUpToDate>false</LinksUpToDate>
  <CharactersWithSpaces>65738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42</cp:revision>
  <dcterms:created xsi:type="dcterms:W3CDTF">2017-08-27T21:01:00Z</dcterms:created>
  <dcterms:modified xsi:type="dcterms:W3CDTF">2017-08-27T21:39:00Z</dcterms:modified>
</cp:coreProperties>
</file>